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B35" w:rsidRPr="006E0110" w:rsidRDefault="008F5B35" w:rsidP="0094750B">
      <w:pPr>
        <w:spacing w:after="0" w:line="240" w:lineRule="auto"/>
        <w:jc w:val="center"/>
        <w:rPr>
          <w:rFonts w:ascii="Times New Roman" w:hAnsi="Times New Roman"/>
          <w:sz w:val="28"/>
          <w:szCs w:val="28"/>
          <w:lang w:val="en-US"/>
        </w:rPr>
      </w:pPr>
    </w:p>
    <w:tbl>
      <w:tblPr>
        <w:tblpPr w:leftFromText="180" w:rightFromText="180" w:vertAnchor="text" w:tblpXSpec="right" w:tblpY="1"/>
        <w:tblOverlap w:val="never"/>
        <w:tblW w:w="0" w:type="auto"/>
        <w:tblLook w:val="00A0" w:firstRow="1" w:lastRow="0" w:firstColumn="1" w:lastColumn="0" w:noHBand="0" w:noVBand="0"/>
      </w:tblPr>
      <w:tblGrid>
        <w:gridCol w:w="3969"/>
      </w:tblGrid>
      <w:tr w:rsidR="008F5B35" w:rsidRPr="006D5F90" w:rsidTr="008F5B35">
        <w:tc>
          <w:tcPr>
            <w:tcW w:w="3969" w:type="dxa"/>
          </w:tcPr>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Қазақстан Республикасы </w:t>
            </w: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Үкіметінің </w:t>
            </w:r>
          </w:p>
          <w:p w:rsidR="008F5B35" w:rsidRPr="006E0110" w:rsidRDefault="008F5B35" w:rsidP="008F5B35">
            <w:pPr>
              <w:spacing w:after="0" w:line="240" w:lineRule="auto"/>
              <w:jc w:val="center"/>
              <w:rPr>
                <w:rFonts w:ascii="Times New Roman" w:hAnsi="Times New Roman"/>
                <w:bCs/>
                <w:sz w:val="28"/>
                <w:szCs w:val="28"/>
                <w:lang w:val="en-US"/>
              </w:rPr>
            </w:pPr>
            <w:r w:rsidRPr="00AB7421">
              <w:rPr>
                <w:rFonts w:ascii="Times New Roman" w:hAnsi="Times New Roman"/>
                <w:bCs/>
                <w:sz w:val="28"/>
                <w:szCs w:val="28"/>
                <w:lang w:val="kk-KZ"/>
              </w:rPr>
              <w:t>202</w:t>
            </w:r>
            <w:r w:rsidR="00A05C04">
              <w:rPr>
                <w:rFonts w:ascii="Times New Roman" w:hAnsi="Times New Roman"/>
                <w:bCs/>
                <w:sz w:val="28"/>
                <w:szCs w:val="28"/>
                <w:lang w:val="en-US"/>
              </w:rPr>
              <w:t>5</w:t>
            </w:r>
            <w:r w:rsidRPr="00AB7421">
              <w:rPr>
                <w:rFonts w:ascii="Times New Roman" w:hAnsi="Times New Roman"/>
                <w:bCs/>
                <w:sz w:val="28"/>
                <w:szCs w:val="28"/>
                <w:lang w:val="kk-KZ"/>
              </w:rPr>
              <w:t xml:space="preserve"> жылғы «</w:t>
            </w:r>
            <w:r w:rsidRPr="006E0110">
              <w:rPr>
                <w:rFonts w:ascii="Times New Roman" w:hAnsi="Times New Roman"/>
                <w:bCs/>
                <w:color w:val="FFFFFF"/>
                <w:sz w:val="28"/>
                <w:szCs w:val="28"/>
                <w:lang w:val="en-US"/>
              </w:rPr>
              <w:t>__</w:t>
            </w:r>
            <w:r w:rsidRPr="006E0110">
              <w:rPr>
                <w:rFonts w:ascii="Times New Roman" w:hAnsi="Times New Roman"/>
                <w:bCs/>
                <w:sz w:val="28"/>
                <w:szCs w:val="28"/>
                <w:lang w:val="en-US"/>
              </w:rPr>
              <w:t xml:space="preserve">» </w:t>
            </w:r>
            <w:r w:rsidRPr="006E0110">
              <w:rPr>
                <w:rFonts w:ascii="Times New Roman" w:hAnsi="Times New Roman"/>
                <w:bCs/>
                <w:color w:val="FFFFFF"/>
                <w:sz w:val="28"/>
                <w:szCs w:val="28"/>
                <w:lang w:val="en-US"/>
              </w:rPr>
              <w:t>________</w:t>
            </w: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 </w:t>
            </w:r>
            <w:r w:rsidRPr="006E0110">
              <w:rPr>
                <w:rFonts w:ascii="Times New Roman" w:hAnsi="Times New Roman"/>
                <w:bCs/>
                <w:color w:val="FFFFFF"/>
                <w:sz w:val="28"/>
                <w:szCs w:val="28"/>
                <w:lang w:val="en-US"/>
              </w:rPr>
              <w:t xml:space="preserve">___ </w:t>
            </w:r>
            <w:r w:rsidRPr="00AB7421">
              <w:rPr>
                <w:rFonts w:ascii="Times New Roman" w:hAnsi="Times New Roman"/>
                <w:bCs/>
                <w:sz w:val="28"/>
                <w:szCs w:val="28"/>
                <w:lang w:val="kk-KZ"/>
              </w:rPr>
              <w:t>қаулысына қосымша</w:t>
            </w:r>
          </w:p>
          <w:p w:rsidR="008F5B35" w:rsidRPr="00AB7421" w:rsidRDefault="008F5B35" w:rsidP="008F5B35">
            <w:pPr>
              <w:spacing w:after="0" w:line="240" w:lineRule="auto"/>
              <w:jc w:val="center"/>
              <w:rPr>
                <w:rFonts w:ascii="Times New Roman" w:hAnsi="Times New Roman"/>
                <w:bCs/>
                <w:sz w:val="28"/>
                <w:szCs w:val="28"/>
                <w:lang w:val="kk-KZ"/>
              </w:rPr>
            </w:pP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Қазақстан Республикасы </w:t>
            </w: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Үкіметінің </w:t>
            </w: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xml:space="preserve">2004 жылғы 30 шілдедегі </w:t>
            </w:r>
          </w:p>
          <w:p w:rsidR="008F5B35" w:rsidRPr="00AB7421" w:rsidRDefault="008F5B35" w:rsidP="008F5B35">
            <w:pPr>
              <w:spacing w:after="0" w:line="240" w:lineRule="auto"/>
              <w:jc w:val="center"/>
              <w:rPr>
                <w:rFonts w:ascii="Times New Roman" w:hAnsi="Times New Roman"/>
                <w:bCs/>
                <w:sz w:val="28"/>
                <w:szCs w:val="28"/>
                <w:lang w:val="kk-KZ"/>
              </w:rPr>
            </w:pPr>
            <w:r w:rsidRPr="00AB7421">
              <w:rPr>
                <w:rFonts w:ascii="Times New Roman" w:hAnsi="Times New Roman"/>
                <w:bCs/>
                <w:sz w:val="28"/>
                <w:szCs w:val="28"/>
                <w:lang w:val="kk-KZ"/>
              </w:rPr>
              <w:t>№ 810 қаулысымен бекітілген</w:t>
            </w:r>
          </w:p>
        </w:tc>
      </w:tr>
    </w:tbl>
    <w:p w:rsidR="008F5B35" w:rsidRPr="00AB7421" w:rsidRDefault="008F5B35" w:rsidP="008F5B35">
      <w:pPr>
        <w:spacing w:after="0" w:line="240" w:lineRule="auto"/>
        <w:rPr>
          <w:rFonts w:ascii="Times New Roman" w:hAnsi="Times New Roman"/>
          <w:b/>
          <w:bCs/>
          <w:sz w:val="28"/>
          <w:szCs w:val="28"/>
          <w:lang w:val="kk-KZ"/>
        </w:rPr>
      </w:pPr>
      <w:r w:rsidRPr="00AB7421">
        <w:rPr>
          <w:rFonts w:ascii="Times New Roman" w:hAnsi="Times New Roman"/>
          <w:b/>
          <w:bCs/>
          <w:sz w:val="28"/>
          <w:szCs w:val="28"/>
          <w:lang w:val="kk-KZ"/>
        </w:rPr>
        <w:br w:type="textWrapping" w:clear="all"/>
      </w:r>
    </w:p>
    <w:p w:rsidR="008F5B35" w:rsidRPr="00AB7421" w:rsidRDefault="008F5B35" w:rsidP="008F5B35">
      <w:pPr>
        <w:spacing w:after="0" w:line="240" w:lineRule="auto"/>
        <w:jc w:val="center"/>
        <w:rPr>
          <w:rFonts w:ascii="Times New Roman" w:hAnsi="Times New Roman"/>
          <w:b/>
          <w:bCs/>
          <w:sz w:val="28"/>
          <w:szCs w:val="28"/>
          <w:lang w:val="kk-KZ"/>
        </w:rPr>
      </w:pPr>
    </w:p>
    <w:p w:rsidR="008F5B35" w:rsidRPr="00AB7421" w:rsidRDefault="008F5B35" w:rsidP="008F5B35">
      <w:pPr>
        <w:spacing w:after="0" w:line="240" w:lineRule="auto"/>
        <w:jc w:val="center"/>
        <w:rPr>
          <w:rFonts w:ascii="Times New Roman" w:hAnsi="Times New Roman"/>
          <w:b/>
          <w:bCs/>
          <w:sz w:val="28"/>
          <w:szCs w:val="28"/>
          <w:lang w:val="kk-KZ"/>
        </w:rPr>
      </w:pPr>
      <w:r w:rsidRPr="00AB7421">
        <w:rPr>
          <w:rFonts w:ascii="Times New Roman" w:hAnsi="Times New Roman"/>
          <w:b/>
          <w:bCs/>
          <w:sz w:val="28"/>
          <w:szCs w:val="28"/>
          <w:lang w:val="kk-KZ"/>
        </w:rPr>
        <w:t>Экономиканың стратегиялық маңызы бар салаларының өздерiне қатысты меншiктiң мемлекеттiк мониторингi жүзеге асырылатын объектілерiнiң тiзбесi</w:t>
      </w:r>
    </w:p>
    <w:p w:rsidR="008F5B35" w:rsidRPr="00AB7421" w:rsidRDefault="008F5B35" w:rsidP="008F5B35">
      <w:pPr>
        <w:spacing w:after="0" w:line="240" w:lineRule="auto"/>
        <w:rPr>
          <w:rFonts w:ascii="Times New Roman" w:hAnsi="Times New Roman"/>
          <w:b/>
          <w:sz w:val="28"/>
          <w:szCs w:val="28"/>
          <w:lang w:val="kk-KZ"/>
        </w:rPr>
      </w:pPr>
    </w:p>
    <w:p w:rsidR="008F5B35" w:rsidRPr="00AB7421" w:rsidRDefault="008F5B35" w:rsidP="008F5B35">
      <w:pPr>
        <w:spacing w:after="0" w:line="240" w:lineRule="auto"/>
        <w:rPr>
          <w:rFonts w:ascii="Times New Roman" w:hAnsi="Times New Roman"/>
          <w:b/>
          <w:sz w:val="28"/>
          <w:szCs w:val="28"/>
          <w:lang w:val="kk-KZ"/>
        </w:rPr>
      </w:pP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579"/>
        <w:gridCol w:w="5390"/>
      </w:tblGrid>
      <w:tr w:rsidR="008F5B35" w:rsidRPr="00AB7421" w:rsidTr="008F5B35">
        <w:trPr>
          <w:trHeight w:val="240"/>
        </w:trPr>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z w:val="28"/>
                <w:szCs w:val="28"/>
              </w:rPr>
              <w:t>№</w:t>
            </w:r>
          </w:p>
        </w:tc>
        <w:tc>
          <w:tcPr>
            <w:tcW w:w="357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z w:val="28"/>
                <w:szCs w:val="28"/>
                <w:lang w:val="kk-KZ"/>
              </w:rPr>
              <w:t>Атауы</w:t>
            </w:r>
          </w:p>
        </w:tc>
        <w:tc>
          <w:tcPr>
            <w:tcW w:w="5390"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z w:val="28"/>
                <w:szCs w:val="28"/>
                <w:lang w:val="kk-KZ"/>
              </w:rPr>
              <w:t>Іріктеу өлшем</w:t>
            </w:r>
            <w:r>
              <w:rPr>
                <w:rFonts w:ascii="Times New Roman" w:hAnsi="Times New Roman"/>
                <w:sz w:val="28"/>
                <w:szCs w:val="28"/>
                <w:lang w:val="kk-KZ"/>
              </w:rPr>
              <w:t>шарттары</w:t>
            </w:r>
          </w:p>
        </w:tc>
      </w:tr>
      <w:tr w:rsidR="008F5B35" w:rsidRPr="00AB7421" w:rsidTr="008F5B35">
        <w:trPr>
          <w:trHeight w:val="240"/>
        </w:trPr>
        <w:tc>
          <w:tcPr>
            <w:tcW w:w="709" w:type="dxa"/>
          </w:tcPr>
          <w:p w:rsidR="008F5B35" w:rsidRPr="00AB7421" w:rsidRDefault="008F5B35" w:rsidP="008F5B35">
            <w:pPr>
              <w:spacing w:after="0" w:line="240" w:lineRule="auto"/>
              <w:jc w:val="center"/>
              <w:rPr>
                <w:rFonts w:ascii="Times New Roman" w:hAnsi="Times New Roman"/>
                <w:sz w:val="28"/>
                <w:szCs w:val="28"/>
                <w:lang w:val="kk-KZ"/>
              </w:rPr>
            </w:pPr>
            <w:r w:rsidRPr="00AB7421">
              <w:rPr>
                <w:rFonts w:ascii="Times New Roman" w:hAnsi="Times New Roman"/>
                <w:sz w:val="28"/>
                <w:szCs w:val="28"/>
                <w:lang w:val="kk-KZ"/>
              </w:rPr>
              <w:t>1</w:t>
            </w:r>
          </w:p>
        </w:tc>
        <w:tc>
          <w:tcPr>
            <w:tcW w:w="3579" w:type="dxa"/>
          </w:tcPr>
          <w:p w:rsidR="008F5B35" w:rsidRPr="00AB7421" w:rsidRDefault="008F5B35" w:rsidP="008F5B35">
            <w:pPr>
              <w:spacing w:after="0" w:line="240" w:lineRule="auto"/>
              <w:jc w:val="center"/>
              <w:rPr>
                <w:rFonts w:ascii="Times New Roman" w:hAnsi="Times New Roman"/>
                <w:sz w:val="28"/>
                <w:szCs w:val="28"/>
                <w:lang w:val="kk-KZ"/>
              </w:rPr>
            </w:pPr>
            <w:r w:rsidRPr="00AB7421">
              <w:rPr>
                <w:rFonts w:ascii="Times New Roman" w:hAnsi="Times New Roman"/>
                <w:sz w:val="28"/>
                <w:szCs w:val="28"/>
                <w:lang w:val="kk-KZ"/>
              </w:rPr>
              <w:t>2</w:t>
            </w:r>
          </w:p>
        </w:tc>
        <w:tc>
          <w:tcPr>
            <w:tcW w:w="5390" w:type="dxa"/>
          </w:tcPr>
          <w:p w:rsidR="008F5B35" w:rsidRPr="00AB7421" w:rsidRDefault="008F5B35" w:rsidP="008F5B35">
            <w:pPr>
              <w:spacing w:after="0" w:line="240" w:lineRule="auto"/>
              <w:jc w:val="center"/>
              <w:rPr>
                <w:rFonts w:ascii="Times New Roman" w:hAnsi="Times New Roman"/>
                <w:sz w:val="28"/>
                <w:szCs w:val="28"/>
                <w:lang w:val="kk-KZ"/>
              </w:rPr>
            </w:pPr>
            <w:r w:rsidRPr="00AB7421">
              <w:rPr>
                <w:rFonts w:ascii="Times New Roman" w:hAnsi="Times New Roman"/>
                <w:sz w:val="28"/>
                <w:szCs w:val="28"/>
                <w:lang w:val="kk-KZ"/>
              </w:rPr>
              <w:t>3</w:t>
            </w:r>
          </w:p>
        </w:tc>
      </w:tr>
      <w:tr w:rsidR="008F5B35" w:rsidRPr="00AB7421" w:rsidTr="008F5B35">
        <w:trPr>
          <w:trHeight w:val="240"/>
        </w:trPr>
        <w:tc>
          <w:tcPr>
            <w:tcW w:w="9678" w:type="dxa"/>
            <w:gridSpan w:val="3"/>
          </w:tcPr>
          <w:p w:rsidR="008F5B35" w:rsidRPr="00AB7421" w:rsidRDefault="008F5B35" w:rsidP="008F5B35">
            <w:pPr>
              <w:spacing w:after="0" w:line="240" w:lineRule="auto"/>
              <w:jc w:val="center"/>
              <w:rPr>
                <w:rFonts w:ascii="Times New Roman" w:hAnsi="Times New Roman"/>
                <w:b/>
                <w:sz w:val="28"/>
                <w:szCs w:val="28"/>
                <w:lang w:val="kk-KZ"/>
              </w:rPr>
            </w:pPr>
            <w:r w:rsidRPr="00AB7421">
              <w:rPr>
                <w:rFonts w:ascii="Times New Roman" w:hAnsi="Times New Roman"/>
                <w:b/>
                <w:snapToGrid w:val="0"/>
                <w:sz w:val="28"/>
                <w:szCs w:val="28"/>
                <w:lang w:val="kk-KZ"/>
              </w:rPr>
              <w:t>1-бөлім. Отын-энергетикалық пайдалы қазбаларды (көмірді, мұнайды, газды, уранды) және металл кеніштерін өндіру және қайта өңдеу</w:t>
            </w:r>
          </w:p>
        </w:tc>
      </w:tr>
      <w:tr w:rsidR="008F5B35" w:rsidRPr="006D5F90" w:rsidTr="008F5B35">
        <w:trPr>
          <w:trHeight w:val="210"/>
        </w:trPr>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rPr>
              <w:t>«Қазақстан алюминийі» АҚ</w:t>
            </w:r>
          </w:p>
        </w:tc>
        <w:tc>
          <w:tcPr>
            <w:tcW w:w="5390" w:type="dxa"/>
          </w:tcPr>
          <w:p w:rsidR="008F5B35" w:rsidRPr="00AB7421" w:rsidRDefault="00DB1708" w:rsidP="00AB6D87">
            <w:pPr>
              <w:pStyle w:val="1"/>
              <w:jc w:val="both"/>
              <w:rPr>
                <w:szCs w:val="28"/>
                <w:lang w:val="kk-KZ"/>
              </w:rPr>
            </w:pPr>
            <w:r>
              <w:rPr>
                <w:szCs w:val="28"/>
                <w:lang w:val="kk-KZ"/>
              </w:rPr>
              <w:t>Б</w:t>
            </w:r>
            <w:r w:rsidRPr="00AB7421">
              <w:rPr>
                <w:szCs w:val="28"/>
                <w:lang w:val="kk-KZ"/>
              </w:rPr>
              <w:t xml:space="preserve">юджетке </w:t>
            </w:r>
            <w:r>
              <w:rPr>
                <w:szCs w:val="28"/>
                <w:lang w:val="kk-KZ"/>
              </w:rPr>
              <w:t>с</w:t>
            </w:r>
            <w:r w:rsidRPr="00AB7421">
              <w:rPr>
                <w:szCs w:val="28"/>
                <w:lang w:val="kk-KZ"/>
              </w:rPr>
              <w:t>алық</w:t>
            </w:r>
            <w:r>
              <w:rPr>
                <w:szCs w:val="28"/>
                <w:lang w:val="kk-KZ"/>
              </w:rPr>
              <w:t>тар</w:t>
            </w:r>
            <w:r w:rsidRPr="00AB7421">
              <w:rPr>
                <w:szCs w:val="28"/>
                <w:lang w:val="kk-KZ"/>
              </w:rPr>
              <w:t xml:space="preserve"> </w:t>
            </w:r>
            <w:r>
              <w:rPr>
                <w:szCs w:val="28"/>
                <w:lang w:val="kk-KZ"/>
              </w:rPr>
              <w:t>мен</w:t>
            </w:r>
            <w:r w:rsidRPr="00AB7421">
              <w:rPr>
                <w:szCs w:val="28"/>
                <w:lang w:val="kk-KZ"/>
              </w:rPr>
              <w:t xml:space="preserve"> төлемдердің түсуін қамтамасыз ету саласында</w:t>
            </w:r>
            <w:r>
              <w:rPr>
                <w:szCs w:val="28"/>
                <w:lang w:val="kk-KZ"/>
              </w:rPr>
              <w:t xml:space="preserve"> </w:t>
            </w:r>
            <w:r w:rsidRPr="00AB7421">
              <w:rPr>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szCs w:val="28"/>
                <w:lang w:val="kk-KZ"/>
              </w:rPr>
              <w:t xml:space="preserve"> есеп</w:t>
            </w:r>
            <w:r>
              <w:rPr>
                <w:szCs w:val="28"/>
                <w:lang w:val="kk-KZ"/>
              </w:rPr>
              <w:t>к</w:t>
            </w:r>
            <w:r w:rsidR="008F5B35" w:rsidRPr="00AB7421">
              <w:rPr>
                <w:szCs w:val="28"/>
                <w:lang w:val="kk-KZ"/>
              </w:rPr>
              <w:t>е</w:t>
            </w:r>
            <w:r>
              <w:rPr>
                <w:szCs w:val="28"/>
                <w:lang w:val="kk-KZ"/>
              </w:rPr>
              <w:t xml:space="preserve"> алынған</w:t>
            </w:r>
            <w:r w:rsidR="008F5B35" w:rsidRPr="00AB7421">
              <w:rPr>
                <w:szCs w:val="28"/>
                <w:lang w:val="kk-KZ"/>
              </w:rPr>
              <w:t xml:space="preserve">. </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2</w:t>
            </w:r>
          </w:p>
        </w:tc>
        <w:tc>
          <w:tcPr>
            <w:tcW w:w="3579" w:type="dxa"/>
          </w:tcPr>
          <w:p w:rsidR="008F5B35"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«АрселорМиттал Теміртау» АҚ</w:t>
            </w:r>
          </w:p>
          <w:p w:rsidR="008F5B35" w:rsidRPr="00AB7421" w:rsidRDefault="008F5B35" w:rsidP="008F5B35">
            <w:pPr>
              <w:spacing w:after="0" w:line="240" w:lineRule="auto"/>
              <w:rPr>
                <w:rFonts w:ascii="Times New Roman" w:hAnsi="Times New Roman"/>
                <w:snapToGrid w:val="0"/>
                <w:sz w:val="28"/>
                <w:szCs w:val="28"/>
                <w:lang w:val="kk-KZ" w:eastAsia="en-US"/>
              </w:rPr>
            </w:pPr>
          </w:p>
        </w:tc>
        <w:tc>
          <w:tcPr>
            <w:tcW w:w="5390" w:type="dxa"/>
          </w:tcPr>
          <w:p w:rsidR="008F5B35" w:rsidRPr="00AB7421" w:rsidRDefault="005A1513" w:rsidP="00AB6D87">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есеп</w:t>
            </w:r>
            <w:r w:rsidR="00DB1708">
              <w:rPr>
                <w:rFonts w:ascii="Times New Roman" w:hAnsi="Times New Roman"/>
                <w:sz w:val="28"/>
                <w:szCs w:val="28"/>
                <w:lang w:val="kk-KZ"/>
              </w:rPr>
              <w:t>к</w:t>
            </w:r>
            <w:r w:rsidR="008F5B35" w:rsidRPr="00AB7421">
              <w:rPr>
                <w:rFonts w:ascii="Times New Roman" w:hAnsi="Times New Roman"/>
                <w:sz w:val="28"/>
                <w:szCs w:val="28"/>
                <w:lang w:val="kk-KZ"/>
              </w:rPr>
              <w:t>е</w:t>
            </w:r>
            <w:r w:rsidR="00DB1708">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«Ө</w:t>
            </w:r>
            <w:r w:rsidRPr="00AB7421">
              <w:rPr>
                <w:rFonts w:ascii="Times New Roman" w:hAnsi="Times New Roman"/>
                <w:sz w:val="28"/>
                <w:szCs w:val="28"/>
                <w:lang w:val="kk-KZ" w:eastAsia="en-US"/>
              </w:rPr>
              <w:t>РКЕН» ЖШС</w:t>
            </w:r>
          </w:p>
        </w:tc>
        <w:tc>
          <w:tcPr>
            <w:tcW w:w="5390" w:type="dxa"/>
          </w:tcPr>
          <w:p w:rsidR="008F5B35" w:rsidRPr="00AB7421" w:rsidRDefault="005A1513"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4</w:t>
            </w:r>
          </w:p>
        </w:tc>
        <w:tc>
          <w:tcPr>
            <w:tcW w:w="3579" w:type="dxa"/>
          </w:tcPr>
          <w:p w:rsidR="008F5B35" w:rsidRPr="00AB7421" w:rsidRDefault="008F5B35" w:rsidP="008F5B35">
            <w:pPr>
              <w:spacing w:after="0" w:line="240" w:lineRule="auto"/>
              <w:jc w:val="both"/>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«Қазхром» трансұлттық компаниясы» АҚ</w:t>
            </w:r>
          </w:p>
        </w:tc>
        <w:tc>
          <w:tcPr>
            <w:tcW w:w="5390" w:type="dxa"/>
          </w:tcPr>
          <w:p w:rsidR="008F5B35" w:rsidRPr="00AB7421" w:rsidRDefault="005A1513"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008F5B35" w:rsidRPr="00AB7421">
              <w:rPr>
                <w:rFonts w:ascii="Times New Roman" w:hAnsi="Times New Roman"/>
                <w:sz w:val="28"/>
                <w:szCs w:val="28"/>
                <w:lang w:val="kk-KZ"/>
              </w:rPr>
              <w:t>алық</w:t>
            </w:r>
            <w:r>
              <w:rPr>
                <w:rFonts w:ascii="Times New Roman" w:hAnsi="Times New Roman"/>
                <w:sz w:val="28"/>
                <w:szCs w:val="28"/>
                <w:lang w:val="kk-KZ"/>
              </w:rPr>
              <w:t>тар</w:t>
            </w:r>
            <w:r w:rsidR="008F5B35" w:rsidRPr="00AB7421">
              <w:rPr>
                <w:rFonts w:ascii="Times New Roman" w:hAnsi="Times New Roman"/>
                <w:sz w:val="28"/>
                <w:szCs w:val="28"/>
                <w:lang w:val="kk-KZ"/>
              </w:rPr>
              <w:t xml:space="preserve"> </w:t>
            </w:r>
            <w:r>
              <w:rPr>
                <w:rFonts w:ascii="Times New Roman" w:hAnsi="Times New Roman"/>
                <w:sz w:val="28"/>
                <w:szCs w:val="28"/>
                <w:lang w:val="kk-KZ"/>
              </w:rPr>
              <w:t>мен</w:t>
            </w:r>
            <w:r w:rsidR="008F5B35"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басшылықты жүзеге асыратын уәкілетті орган бекіткен ірі салық төлеушілер </w:t>
            </w:r>
            <w:r w:rsidR="008F5B35" w:rsidRPr="00AB7421">
              <w:rPr>
                <w:rFonts w:ascii="Times New Roman" w:hAnsi="Times New Roman"/>
                <w:sz w:val="28"/>
                <w:szCs w:val="28"/>
                <w:lang w:val="kk-KZ"/>
              </w:rPr>
              <w:lastRenderedPageBreak/>
              <w:t>мониторингіне жататын салық төлеушілердің тізбесінде есеп</w:t>
            </w:r>
            <w:r>
              <w:rPr>
                <w:rFonts w:ascii="Times New Roman" w:hAnsi="Times New Roman"/>
                <w:sz w:val="28"/>
                <w:szCs w:val="28"/>
                <w:lang w:val="kk-KZ"/>
              </w:rPr>
              <w:t>к</w:t>
            </w:r>
            <w:r w:rsidR="008F5B35"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DB1708" w:rsidRPr="006D5F90" w:rsidTr="008F5B35">
        <w:tc>
          <w:tcPr>
            <w:tcW w:w="709" w:type="dxa"/>
          </w:tcPr>
          <w:p w:rsidR="00DB1708" w:rsidRPr="00AB7421" w:rsidRDefault="00DB1708" w:rsidP="00DB1708">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lastRenderedPageBreak/>
              <w:t>5</w:t>
            </w:r>
          </w:p>
        </w:tc>
        <w:tc>
          <w:tcPr>
            <w:tcW w:w="3579" w:type="dxa"/>
          </w:tcPr>
          <w:p w:rsidR="00DB1708" w:rsidRPr="00AB7421" w:rsidRDefault="00DB1708" w:rsidP="00DB1708">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Қазақмыс</w:t>
            </w:r>
            <w:r w:rsidRPr="00AB7421">
              <w:rPr>
                <w:rFonts w:ascii="Times New Roman" w:hAnsi="Times New Roman"/>
                <w:sz w:val="28"/>
                <w:szCs w:val="28"/>
                <w:lang w:val="kk-KZ" w:eastAsia="en-US"/>
              </w:rPr>
              <w:t xml:space="preserve">» </w:t>
            </w:r>
            <w:r w:rsidRPr="00AB7421">
              <w:rPr>
                <w:rFonts w:ascii="Times New Roman" w:hAnsi="Times New Roman"/>
                <w:sz w:val="28"/>
                <w:szCs w:val="28"/>
                <w:lang w:eastAsia="en-US"/>
              </w:rPr>
              <w:t>корпорациясы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ЖШС</w:t>
            </w:r>
          </w:p>
        </w:tc>
        <w:tc>
          <w:tcPr>
            <w:tcW w:w="5390" w:type="dxa"/>
          </w:tcPr>
          <w:p w:rsidR="00DB1708" w:rsidRPr="00AB7421" w:rsidRDefault="00DB1708" w:rsidP="00AB6D87">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w:t>
            </w:r>
            <w:r>
              <w:rPr>
                <w:rFonts w:ascii="Times New Roman" w:hAnsi="Times New Roman"/>
                <w:sz w:val="28"/>
                <w:szCs w:val="28"/>
                <w:lang w:val="kk-KZ"/>
              </w:rPr>
              <w:t xml:space="preserve"> </w:t>
            </w:r>
            <w:r w:rsidRPr="00AB7421">
              <w:rPr>
                <w:rFonts w:ascii="Times New Roman" w:hAnsi="Times New Roman"/>
                <w:sz w:val="28"/>
                <w:szCs w:val="28"/>
                <w:lang w:val="kk-KZ"/>
              </w:rPr>
              <w:t xml:space="preserve">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AB6D87" w:rsidRPr="006D5F90" w:rsidTr="008F5B35">
        <w:tc>
          <w:tcPr>
            <w:tcW w:w="709" w:type="dxa"/>
          </w:tcPr>
          <w:p w:rsidR="00AB6D87" w:rsidRPr="00AB7421" w:rsidRDefault="00AB6D87" w:rsidP="00AB6D87">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6</w:t>
            </w:r>
          </w:p>
        </w:tc>
        <w:tc>
          <w:tcPr>
            <w:tcW w:w="3579" w:type="dxa"/>
          </w:tcPr>
          <w:p w:rsidR="00AB6D87" w:rsidRPr="00AB7421" w:rsidRDefault="00AB6D87" w:rsidP="00AB6D87">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«KAZAKHMYS SMELTING (ҚАЗАҚМЫС СМЭЛТИНГ)»</w:t>
            </w:r>
            <w:r>
              <w:rPr>
                <w:rFonts w:ascii="Times New Roman" w:hAnsi="Times New Roman"/>
                <w:sz w:val="28"/>
                <w:szCs w:val="28"/>
                <w:lang w:val="kk-KZ" w:eastAsia="en-US"/>
              </w:rPr>
              <w:t xml:space="preserve"> </w:t>
            </w:r>
            <w:r w:rsidRPr="00AB7421">
              <w:rPr>
                <w:rFonts w:ascii="Times New Roman" w:hAnsi="Times New Roman"/>
                <w:sz w:val="28"/>
                <w:szCs w:val="28"/>
                <w:lang w:val="kk-KZ" w:eastAsia="en-US"/>
              </w:rPr>
              <w:t>ЖШС</w:t>
            </w:r>
          </w:p>
        </w:tc>
        <w:tc>
          <w:tcPr>
            <w:tcW w:w="5390" w:type="dxa"/>
          </w:tcPr>
          <w:p w:rsidR="00AB6D87" w:rsidRPr="00AB7421" w:rsidRDefault="00AB6D87" w:rsidP="00AB6D87">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r>
              <w:rPr>
                <w:rFonts w:ascii="Times New Roman" w:hAnsi="Times New Roman"/>
                <w:sz w:val="28"/>
                <w:szCs w:val="28"/>
                <w:lang w:val="kk-KZ"/>
              </w:rPr>
              <w:t xml:space="preserve"> </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«Соколов-Сарыбай</w:t>
            </w:r>
            <w:r>
              <w:rPr>
                <w:rFonts w:ascii="Times New Roman" w:hAnsi="Times New Roman"/>
                <w:sz w:val="28"/>
                <w:szCs w:val="28"/>
                <w:lang w:val="kk-KZ" w:eastAsia="en-US"/>
              </w:rPr>
              <w:t>»</w:t>
            </w:r>
            <w:r w:rsidRPr="00AB7421">
              <w:rPr>
                <w:rFonts w:ascii="Times New Roman" w:hAnsi="Times New Roman"/>
                <w:sz w:val="28"/>
                <w:szCs w:val="28"/>
                <w:lang w:val="kk-KZ" w:eastAsia="en-US"/>
              </w:rPr>
              <w:t xml:space="preserve"> тау-кен байыту өндірістік бірлестігі» АҚ</w:t>
            </w:r>
          </w:p>
        </w:tc>
        <w:tc>
          <w:tcPr>
            <w:tcW w:w="5390" w:type="dxa"/>
          </w:tcPr>
          <w:p w:rsidR="008F5B35" w:rsidRPr="00AB7421" w:rsidRDefault="00DB1708"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r>
              <w:rPr>
                <w:rFonts w:ascii="Times New Roman" w:hAnsi="Times New Roman"/>
                <w:sz w:val="28"/>
                <w:szCs w:val="28"/>
                <w:lang w:val="kk-KZ"/>
              </w:rPr>
              <w:t xml:space="preserve"> </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«Өскемен титан-магний комбинаты» АҚ</w:t>
            </w:r>
          </w:p>
        </w:tc>
        <w:tc>
          <w:tcPr>
            <w:tcW w:w="5390" w:type="dxa"/>
          </w:tcPr>
          <w:p w:rsidR="008F5B35" w:rsidRPr="00AB7421" w:rsidRDefault="00DB1708" w:rsidP="00AB6D87">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w:t>
            </w:r>
            <w:r>
              <w:rPr>
                <w:rFonts w:ascii="Times New Roman" w:hAnsi="Times New Roman"/>
                <w:sz w:val="28"/>
                <w:szCs w:val="28"/>
                <w:lang w:val="kk-KZ"/>
              </w:rPr>
              <w:t xml:space="preserve"> </w:t>
            </w:r>
            <w:r w:rsidRPr="00AB7421">
              <w:rPr>
                <w:rFonts w:ascii="Times New Roman" w:hAnsi="Times New Roman"/>
                <w:sz w:val="28"/>
                <w:szCs w:val="28"/>
                <w:lang w:val="kk-KZ"/>
              </w:rPr>
              <w:t xml:space="preserve">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AB7421" w:rsidRDefault="008F5B35" w:rsidP="008F5B35">
            <w:pPr>
              <w:spacing w:after="0" w:line="240" w:lineRule="auto"/>
              <w:jc w:val="center"/>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«Богатырь Көмір» ЖШС</w:t>
            </w:r>
          </w:p>
        </w:tc>
        <w:tc>
          <w:tcPr>
            <w:tcW w:w="5390" w:type="dxa"/>
          </w:tcPr>
          <w:p w:rsidR="008F5B35" w:rsidRPr="00AB7421" w:rsidRDefault="00DB1708"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«Шұбаркөл К</w:t>
            </w:r>
            <w:r w:rsidRPr="00AB7421">
              <w:rPr>
                <w:rFonts w:ascii="Times New Roman" w:hAnsi="Times New Roman"/>
                <w:sz w:val="28"/>
                <w:szCs w:val="28"/>
                <w:lang w:val="kk-KZ" w:eastAsia="en-US"/>
              </w:rPr>
              <w:t>өмір» АҚ</w:t>
            </w:r>
          </w:p>
        </w:tc>
        <w:tc>
          <w:tcPr>
            <w:tcW w:w="5390" w:type="dxa"/>
          </w:tcPr>
          <w:p w:rsidR="008F5B35" w:rsidRPr="00AB7421" w:rsidRDefault="00DB1708"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w:t>
            </w:r>
            <w:r>
              <w:rPr>
                <w:rFonts w:ascii="Times New Roman" w:hAnsi="Times New Roman"/>
                <w:sz w:val="28"/>
                <w:szCs w:val="28"/>
                <w:lang w:val="kk-KZ" w:eastAsia="en-US"/>
              </w:rPr>
              <w:t>мырыш</w:t>
            </w:r>
            <w:r w:rsidRPr="00AB7421">
              <w:rPr>
                <w:rFonts w:ascii="Times New Roman" w:hAnsi="Times New Roman"/>
                <w:sz w:val="28"/>
                <w:szCs w:val="28"/>
                <w:lang w:val="kk-KZ" w:eastAsia="en-US"/>
              </w:rPr>
              <w:t>» ЖШС</w:t>
            </w:r>
          </w:p>
        </w:tc>
        <w:tc>
          <w:tcPr>
            <w:tcW w:w="5390" w:type="dxa"/>
          </w:tcPr>
          <w:p w:rsidR="008F5B35" w:rsidRPr="00AB7421" w:rsidRDefault="00DB1708" w:rsidP="00AB6D87">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 xml:space="preserve">басшылықты жүзеге асыратын уәкілетті орган бекіткен ірі салық төлеушілер мониторингіне жататын салық төлеушілердің </w:t>
            </w:r>
            <w:r w:rsidR="008F5B35" w:rsidRPr="00AB7421">
              <w:rPr>
                <w:rFonts w:ascii="Times New Roman" w:hAnsi="Times New Roman"/>
                <w:sz w:val="28"/>
                <w:szCs w:val="28"/>
                <w:lang w:val="kk-KZ"/>
              </w:rPr>
              <w:t>тізбесінде есеп</w:t>
            </w:r>
            <w:r>
              <w:rPr>
                <w:rFonts w:ascii="Times New Roman" w:hAnsi="Times New Roman"/>
                <w:sz w:val="28"/>
                <w:szCs w:val="28"/>
                <w:lang w:val="kk-KZ"/>
              </w:rPr>
              <w:t>к</w:t>
            </w:r>
            <w:r w:rsidR="008F5B35"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1</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«Жәйрем кен байыту комбинаты» АҚ</w:t>
            </w:r>
          </w:p>
        </w:tc>
        <w:tc>
          <w:tcPr>
            <w:tcW w:w="5390" w:type="dxa"/>
          </w:tcPr>
          <w:p w:rsidR="008F5B35" w:rsidRPr="00AB7421" w:rsidRDefault="00F161E6" w:rsidP="008F5B35">
            <w:pPr>
              <w:spacing w:after="0" w:line="240" w:lineRule="auto"/>
              <w:jc w:val="both"/>
              <w:rPr>
                <w:rFonts w:ascii="Times New Roman" w:hAnsi="Times New Roman"/>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«Altyntau Kokshetau» АҚ</w:t>
            </w: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731717">
              <w:rPr>
                <w:rFonts w:ascii="Times New Roman" w:hAnsi="Times New Roman"/>
                <w:snapToGrid w:val="0"/>
                <w:sz w:val="28"/>
                <w:szCs w:val="28"/>
                <w:lang w:val="en-US" w:eastAsia="en-US"/>
              </w:rPr>
              <w:t>4</w:t>
            </w:r>
          </w:p>
        </w:tc>
        <w:tc>
          <w:tcPr>
            <w:tcW w:w="3579" w:type="dxa"/>
          </w:tcPr>
          <w:p w:rsidR="008F5B35"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«ПетроҚазақстан Құмкөл Ресорсиз» АҚ</w:t>
            </w:r>
          </w:p>
          <w:p w:rsidR="00F161E6" w:rsidRPr="00F161E6" w:rsidRDefault="00F161E6" w:rsidP="008F5B35">
            <w:pPr>
              <w:spacing w:after="0" w:line="240" w:lineRule="auto"/>
              <w:rPr>
                <w:rFonts w:ascii="Times New Roman" w:hAnsi="Times New Roman"/>
                <w:snapToGrid w:val="0"/>
                <w:color w:val="FF0000"/>
                <w:sz w:val="28"/>
                <w:szCs w:val="28"/>
                <w:lang w:val="kk-KZ" w:eastAsia="en-US"/>
              </w:rPr>
            </w:pP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731717">
              <w:rPr>
                <w:rFonts w:ascii="Times New Roman" w:hAnsi="Times New Roman"/>
                <w:snapToGrid w:val="0"/>
                <w:sz w:val="28"/>
                <w:szCs w:val="28"/>
                <w:lang w:val="en-US" w:eastAsia="en-US"/>
              </w:rPr>
              <w:t>5</w:t>
            </w:r>
          </w:p>
        </w:tc>
        <w:tc>
          <w:tcPr>
            <w:tcW w:w="3579" w:type="dxa"/>
          </w:tcPr>
          <w:p w:rsidR="00C91602" w:rsidRPr="00AB7421" w:rsidRDefault="00C91602"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«ПетроҚазақстан Ойл Продактс» ЖШС</w:t>
            </w: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16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«Қаражанбасмұнай» АҚ</w:t>
            </w: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17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«СНПС-Ақтөбемұнайгаз» АҚ</w:t>
            </w: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18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«КМК Мұнай» АҚ</w:t>
            </w:r>
          </w:p>
        </w:tc>
        <w:tc>
          <w:tcPr>
            <w:tcW w:w="5390" w:type="dxa"/>
          </w:tcPr>
          <w:p w:rsidR="008F5B35" w:rsidRPr="00AB7421" w:rsidRDefault="00F161E6"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 есеп</w:t>
            </w:r>
            <w:r>
              <w:rPr>
                <w:rFonts w:ascii="Times New Roman" w:hAnsi="Times New Roman"/>
                <w:sz w:val="28"/>
                <w:szCs w:val="28"/>
                <w:lang w:val="kk-KZ"/>
              </w:rPr>
              <w:t>к</w:t>
            </w:r>
            <w:r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c>
          <w:tcPr>
            <w:tcW w:w="709" w:type="dxa"/>
          </w:tcPr>
          <w:p w:rsidR="008F5B35" w:rsidRPr="006E0110"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19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1"/>
                <w:sz w:val="28"/>
                <w:szCs w:val="28"/>
                <w:lang w:val="kk-KZ" w:eastAsia="en-US"/>
              </w:rPr>
              <w:t>«ҚазМұнайГаз» ұлттық компаниясы» АҚ</w:t>
            </w:r>
          </w:p>
        </w:tc>
        <w:tc>
          <w:tcPr>
            <w:tcW w:w="5390" w:type="dxa"/>
          </w:tcPr>
          <w:p w:rsidR="008F5B35" w:rsidRPr="00AB7421" w:rsidRDefault="008F5B35" w:rsidP="008F5B35">
            <w:pPr>
              <w:pStyle w:val="1"/>
              <w:jc w:val="both"/>
              <w:rPr>
                <w:szCs w:val="28"/>
                <w:lang w:val="kk-KZ"/>
              </w:rPr>
            </w:pPr>
            <w:r w:rsidRPr="00AB7421">
              <w:rPr>
                <w:szCs w:val="28"/>
                <w:lang w:val="kk-KZ"/>
              </w:rPr>
              <w:t xml:space="preserve">«Ұлттық холдингтердің және (немесе) ұлттық компаниялардың не олардың </w:t>
            </w:r>
            <w:r w:rsidRPr="00AB7421">
              <w:rPr>
                <w:szCs w:val="28"/>
                <w:lang w:val="kk-KZ"/>
              </w:rPr>
              <w:lastRenderedPageBreak/>
              <w:t>аффили</w:t>
            </w:r>
            <w:r w:rsidR="006F0C93">
              <w:rPr>
                <w:szCs w:val="28"/>
                <w:lang w:val="kk-KZ"/>
              </w:rPr>
              <w:t>и</w:t>
            </w:r>
            <w:r w:rsidRPr="00AB7421">
              <w:rPr>
                <w:szCs w:val="28"/>
                <w:lang w:val="kk-KZ"/>
              </w:rPr>
              <w:t>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w:t>
            </w:r>
            <w:r w:rsidR="006F0C93">
              <w:rPr>
                <w:szCs w:val="28"/>
                <w:lang w:val="kk-KZ"/>
              </w:rPr>
              <w:t>и</w:t>
            </w:r>
            <w:r w:rsidRPr="00AB7421">
              <w:rPr>
                <w:szCs w:val="28"/>
                <w:lang w:val="kk-KZ"/>
              </w:rPr>
              <w:t xml:space="preserve">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w:t>
            </w:r>
            <w:hyperlink r:id="rId8" w:anchor="z1" w:history="1">
              <w:r w:rsidRPr="00AB7421">
                <w:rPr>
                  <w:rStyle w:val="a9"/>
                  <w:color w:val="auto"/>
                  <w:sz w:val="28"/>
                  <w:szCs w:val="28"/>
                  <w:u w:val="none"/>
                  <w:lang w:val="kk-KZ"/>
                </w:rPr>
                <w:t>қаулысымен</w:t>
              </w:r>
            </w:hyperlink>
            <w:r w:rsidRPr="00AB7421">
              <w:rPr>
                <w:szCs w:val="28"/>
                <w:lang w:val="kk-KZ"/>
              </w:rPr>
              <w:t xml:space="preserve"> бекітілген ұлттық холдингтердің және (немесе) ұлттық компаниялардың не олардың </w:t>
            </w:r>
            <w:r w:rsidR="007932F3">
              <w:rPr>
                <w:szCs w:val="28"/>
                <w:lang w:val="kk-KZ"/>
              </w:rPr>
              <w:t xml:space="preserve">аффилиирленген </w:t>
            </w:r>
            <w:r w:rsidRPr="00AB7421">
              <w:rPr>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szCs w:val="28"/>
                <w:lang w:val="kk-KZ"/>
              </w:rPr>
              <w:t xml:space="preserve">аффилиирленбеген </w:t>
            </w:r>
            <w:r w:rsidRPr="00AB7421">
              <w:rPr>
                <w:szCs w:val="28"/>
                <w:lang w:val="kk-KZ"/>
              </w:rPr>
              <w:t xml:space="preserve"> заңды тұлғалардың, сондай-ақ жеке тұлғалардың меншігінде тұрған стратегиялық объектілердің тізбесінде, </w:t>
            </w:r>
            <w:r w:rsidR="00472F17">
              <w:rPr>
                <w:szCs w:val="28"/>
                <w:lang w:val="kk-KZ"/>
              </w:rPr>
              <w:t>б</w:t>
            </w:r>
            <w:r w:rsidR="00472F17" w:rsidRPr="00AB7421">
              <w:rPr>
                <w:szCs w:val="28"/>
                <w:lang w:val="kk-KZ"/>
              </w:rPr>
              <w:t xml:space="preserve">юджетке </w:t>
            </w:r>
            <w:r w:rsidR="00472F17">
              <w:rPr>
                <w:szCs w:val="28"/>
                <w:lang w:val="kk-KZ"/>
              </w:rPr>
              <w:t>с</w:t>
            </w:r>
            <w:r w:rsidR="00472F17" w:rsidRPr="00AB7421">
              <w:rPr>
                <w:szCs w:val="28"/>
                <w:lang w:val="kk-KZ"/>
              </w:rPr>
              <w:t>алық</w:t>
            </w:r>
            <w:r w:rsidR="00472F17">
              <w:rPr>
                <w:szCs w:val="28"/>
                <w:lang w:val="kk-KZ"/>
              </w:rPr>
              <w:t>тар</w:t>
            </w:r>
            <w:r w:rsidR="00472F17" w:rsidRPr="00AB7421">
              <w:rPr>
                <w:szCs w:val="28"/>
                <w:lang w:val="kk-KZ"/>
              </w:rPr>
              <w:t xml:space="preserve"> </w:t>
            </w:r>
            <w:r w:rsidR="00472F17">
              <w:rPr>
                <w:szCs w:val="28"/>
                <w:lang w:val="kk-KZ"/>
              </w:rPr>
              <w:t>мен</w:t>
            </w:r>
            <w:r w:rsidR="00472F17" w:rsidRPr="00AB7421">
              <w:rPr>
                <w:szCs w:val="28"/>
                <w:lang w:val="kk-KZ"/>
              </w:rPr>
              <w:t xml:space="preserve"> төлемдердің түсуін қамтамасыз ету саласында</w:t>
            </w:r>
            <w:r w:rsidR="00472F17">
              <w:rPr>
                <w:szCs w:val="28"/>
                <w:lang w:val="kk-KZ"/>
              </w:rPr>
              <w:t xml:space="preserve"> </w:t>
            </w:r>
            <w:r w:rsidR="00472F17" w:rsidRPr="00AB7421">
              <w:rPr>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Pr="00AB7421">
              <w:rPr>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Pr>
                <w:szCs w:val="28"/>
                <w:lang w:val="kk-KZ"/>
              </w:rPr>
              <w:br/>
            </w:r>
            <w:r w:rsidRPr="00AB7421">
              <w:rPr>
                <w:szCs w:val="28"/>
                <w:lang w:val="kk-KZ"/>
              </w:rPr>
              <w:t xml:space="preserve">2011 жылғы 6 сәуірдегі № 376 қаулысымен бекітілген ұлттық басқарушы холдингтердің, ұлттық холдингтердің, ұлттық компаниялардың </w:t>
            </w:r>
            <w:hyperlink r:id="rId9" w:anchor="z4" w:history="1">
              <w:r w:rsidRPr="00AB7421">
                <w:rPr>
                  <w:rStyle w:val="a9"/>
                  <w:color w:val="auto"/>
                  <w:sz w:val="28"/>
                  <w:szCs w:val="28"/>
                  <w:u w:val="none"/>
                  <w:lang w:val="kk-KZ"/>
                </w:rPr>
                <w:t>тізбесінде</w:t>
              </w:r>
            </w:hyperlink>
            <w:r w:rsidRPr="00AB7421">
              <w:rPr>
                <w:szCs w:val="28"/>
                <w:lang w:val="kk-KZ"/>
              </w:rPr>
              <w:t xml:space="preserve"> есеп</w:t>
            </w:r>
            <w:r w:rsidR="00740AC7">
              <w:rPr>
                <w:szCs w:val="28"/>
                <w:lang w:val="kk-KZ"/>
              </w:rPr>
              <w:t>ке алынған</w:t>
            </w:r>
            <w:r w:rsidRPr="00AB7421">
              <w:rPr>
                <w:szCs w:val="28"/>
                <w:lang w:val="kk-KZ"/>
              </w:rPr>
              <w:t>.</w:t>
            </w:r>
          </w:p>
        </w:tc>
      </w:tr>
      <w:tr w:rsidR="001565A4" w:rsidRPr="006D5F90" w:rsidTr="008F5B35">
        <w:tc>
          <w:tcPr>
            <w:tcW w:w="709" w:type="dxa"/>
          </w:tcPr>
          <w:p w:rsidR="001565A4" w:rsidRPr="00731717" w:rsidRDefault="001565A4"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2</w:t>
            </w:r>
            <w:r w:rsidR="00731717">
              <w:rPr>
                <w:rFonts w:ascii="Times New Roman" w:hAnsi="Times New Roman"/>
                <w:snapToGrid w:val="0"/>
                <w:sz w:val="28"/>
                <w:szCs w:val="28"/>
                <w:lang w:val="en-US" w:eastAsia="en-US"/>
              </w:rPr>
              <w:t>0</w:t>
            </w:r>
          </w:p>
        </w:tc>
        <w:tc>
          <w:tcPr>
            <w:tcW w:w="3579" w:type="dxa"/>
          </w:tcPr>
          <w:p w:rsidR="001565A4" w:rsidRPr="00AB7421" w:rsidRDefault="001565A4" w:rsidP="001565A4">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rPr>
              <w:t>QazaqGaz» ұлттық компаниясы</w:t>
            </w:r>
            <w:r w:rsidRPr="00AB7421">
              <w:rPr>
                <w:rFonts w:ascii="Times New Roman" w:hAnsi="Times New Roman"/>
                <w:sz w:val="28"/>
                <w:szCs w:val="28"/>
                <w:lang w:val="kk-KZ" w:eastAsia="en-US"/>
              </w:rPr>
              <w:t>» АҚ</w:t>
            </w:r>
          </w:p>
        </w:tc>
        <w:tc>
          <w:tcPr>
            <w:tcW w:w="5390" w:type="dxa"/>
          </w:tcPr>
          <w:p w:rsidR="001565A4" w:rsidRPr="00AB7421" w:rsidRDefault="001565A4" w:rsidP="001565A4">
            <w:pPr>
              <w:pStyle w:val="1"/>
              <w:jc w:val="both"/>
              <w:rPr>
                <w:szCs w:val="28"/>
                <w:lang w:val="kk-KZ"/>
              </w:rPr>
            </w:pPr>
            <w:r w:rsidRPr="00AB7421">
              <w:rPr>
                <w:szCs w:val="28"/>
                <w:lang w:val="kk-KZ"/>
              </w:rPr>
              <w:t>«</w:t>
            </w:r>
            <w:r w:rsidR="00E06A41" w:rsidRPr="00AB7421">
              <w:rPr>
                <w:szCs w:val="28"/>
                <w:lang w:val="kk-KZ"/>
              </w:rPr>
              <w:t>Ұлттық холдингтердің және (немесе) ұлттық компаниялардың не олардың аффили</w:t>
            </w:r>
            <w:r w:rsidR="00E06A41">
              <w:rPr>
                <w:szCs w:val="28"/>
                <w:lang w:val="kk-KZ"/>
              </w:rPr>
              <w:t>и</w:t>
            </w:r>
            <w:r w:rsidR="00E06A41" w:rsidRPr="00AB7421">
              <w:rPr>
                <w:szCs w:val="28"/>
                <w:lang w:val="kk-KZ"/>
              </w:rPr>
              <w:t xml:space="preserve">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w:t>
            </w:r>
            <w:r w:rsidR="00E06A41" w:rsidRPr="00AB7421">
              <w:rPr>
                <w:szCs w:val="28"/>
                <w:lang w:val="kk-KZ"/>
              </w:rPr>
              <w:lastRenderedPageBreak/>
              <w:t>объектілердің және мемлекетпен аффили</w:t>
            </w:r>
            <w:r w:rsidR="00E06A41">
              <w:rPr>
                <w:szCs w:val="28"/>
                <w:lang w:val="kk-KZ"/>
              </w:rPr>
              <w:t>и</w:t>
            </w:r>
            <w:r w:rsidR="00E06A41" w:rsidRPr="00AB7421">
              <w:rPr>
                <w:szCs w:val="28"/>
                <w:lang w:val="kk-KZ"/>
              </w:rPr>
              <w:t>рленбеген заңды тұлғалардың, сондай-ақ жеке тұлғалардың меншігінде тұрған стратегиялық объектілердің тізбелерін бекіту туралы</w:t>
            </w:r>
            <w:r w:rsidRPr="00AB7421">
              <w:rPr>
                <w:szCs w:val="28"/>
                <w:lang w:val="kk-KZ"/>
              </w:rPr>
              <w:t xml:space="preserve">» Қазақстан Республикасы Үкіметінің 2008 жылғы                           30 маусымдағы № 651 </w:t>
            </w:r>
            <w:hyperlink r:id="rId10" w:anchor="z1" w:history="1">
              <w:r w:rsidRPr="00AB7421">
                <w:rPr>
                  <w:rStyle w:val="a9"/>
                  <w:color w:val="auto"/>
                  <w:sz w:val="28"/>
                  <w:szCs w:val="28"/>
                  <w:u w:val="none"/>
                  <w:lang w:val="kk-KZ"/>
                </w:rPr>
                <w:t>қаулысымен</w:t>
              </w:r>
            </w:hyperlink>
            <w:r w:rsidRPr="00AB7421">
              <w:rPr>
                <w:szCs w:val="28"/>
                <w:lang w:val="kk-KZ"/>
              </w:rPr>
              <w:t xml:space="preserve"> бекітілген ұлттық холдингтердің және (немесе) ұлттық компаниялардың не олардың </w:t>
            </w:r>
            <w:r w:rsidR="007932F3">
              <w:rPr>
                <w:szCs w:val="28"/>
                <w:lang w:val="kk-KZ"/>
              </w:rPr>
              <w:t xml:space="preserve">аффилиирленген </w:t>
            </w:r>
            <w:r w:rsidRPr="00AB7421">
              <w:rPr>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szCs w:val="28"/>
                <w:lang w:val="kk-KZ"/>
              </w:rPr>
              <w:t xml:space="preserve">аффилиирленбеген </w:t>
            </w:r>
            <w:r w:rsidRPr="00AB7421">
              <w:rPr>
                <w:szCs w:val="28"/>
                <w:lang w:val="kk-KZ"/>
              </w:rPr>
              <w:t xml:space="preserve"> заңды тұлғалардың, сондай-ақ жеке тұлғалардың меншігінде тұрған стратегиялық объектілердің тізбесінде, </w:t>
            </w:r>
            <w:r>
              <w:rPr>
                <w:szCs w:val="28"/>
                <w:lang w:val="kk-KZ"/>
              </w:rPr>
              <w:t>б</w:t>
            </w:r>
            <w:r w:rsidRPr="00AB7421">
              <w:rPr>
                <w:szCs w:val="28"/>
                <w:lang w:val="kk-KZ"/>
              </w:rPr>
              <w:t xml:space="preserve">юджетке </w:t>
            </w:r>
            <w:r>
              <w:rPr>
                <w:szCs w:val="28"/>
                <w:lang w:val="kk-KZ"/>
              </w:rPr>
              <w:t>с</w:t>
            </w:r>
            <w:r w:rsidRPr="00AB7421">
              <w:rPr>
                <w:szCs w:val="28"/>
                <w:lang w:val="kk-KZ"/>
              </w:rPr>
              <w:t>алық</w:t>
            </w:r>
            <w:r>
              <w:rPr>
                <w:szCs w:val="28"/>
                <w:lang w:val="kk-KZ"/>
              </w:rPr>
              <w:t>тар</w:t>
            </w:r>
            <w:r w:rsidRPr="00AB7421">
              <w:rPr>
                <w:szCs w:val="28"/>
                <w:lang w:val="kk-KZ"/>
              </w:rPr>
              <w:t xml:space="preserve"> </w:t>
            </w:r>
            <w:r>
              <w:rPr>
                <w:szCs w:val="28"/>
                <w:lang w:val="kk-KZ"/>
              </w:rPr>
              <w:t>мен</w:t>
            </w:r>
            <w:r w:rsidRPr="00AB7421">
              <w:rPr>
                <w:szCs w:val="28"/>
                <w:lang w:val="kk-KZ"/>
              </w:rPr>
              <w:t xml:space="preserve"> төлемдердің түсуін қамтамасыз ету саласында</w:t>
            </w:r>
            <w:r>
              <w:rPr>
                <w:szCs w:val="28"/>
                <w:lang w:val="kk-KZ"/>
              </w:rPr>
              <w:t xml:space="preserve"> </w:t>
            </w:r>
            <w:r w:rsidRPr="00AB7421">
              <w:rPr>
                <w:szCs w:val="28"/>
                <w:lang w:val="kk-KZ"/>
              </w:rPr>
              <w:t xml:space="preserve">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w:t>
            </w:r>
            <w:r>
              <w:rPr>
                <w:szCs w:val="28"/>
                <w:lang w:val="kk-KZ"/>
              </w:rPr>
              <w:br/>
            </w:r>
            <w:r w:rsidRPr="00AB7421">
              <w:rPr>
                <w:szCs w:val="28"/>
                <w:lang w:val="kk-KZ"/>
              </w:rPr>
              <w:t xml:space="preserve">2011 жылғы 6 сәуірдегі № 376 қаулысымен бекітілген ұлттық басқарушы холдингтердің, ұлттық холдингтердің, ұлттық компаниялардың </w:t>
            </w:r>
            <w:hyperlink r:id="rId11" w:anchor="z4" w:history="1">
              <w:r w:rsidRPr="00AB7421">
                <w:rPr>
                  <w:rStyle w:val="a9"/>
                  <w:color w:val="auto"/>
                  <w:sz w:val="28"/>
                  <w:szCs w:val="28"/>
                  <w:u w:val="none"/>
                  <w:lang w:val="kk-KZ"/>
                </w:rPr>
                <w:t>тізбесінде</w:t>
              </w:r>
            </w:hyperlink>
            <w:r w:rsidRPr="00AB7421">
              <w:rPr>
                <w:szCs w:val="28"/>
                <w:lang w:val="kk-KZ"/>
              </w:rPr>
              <w:t xml:space="preserve"> есеп</w:t>
            </w:r>
            <w:r>
              <w:rPr>
                <w:szCs w:val="28"/>
                <w:lang w:val="kk-KZ"/>
              </w:rPr>
              <w:t>ке алынған</w:t>
            </w:r>
            <w:r w:rsidRPr="00AB7421">
              <w:rPr>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2</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3"/>
                <w:sz w:val="28"/>
                <w:szCs w:val="28"/>
                <w:lang w:val="kk-KZ" w:eastAsia="en-US"/>
              </w:rPr>
              <w:t>«</w:t>
            </w:r>
            <w:r>
              <w:rPr>
                <w:rFonts w:ascii="Times New Roman" w:hAnsi="Times New Roman"/>
                <w:spacing w:val="3"/>
                <w:sz w:val="28"/>
                <w:szCs w:val="28"/>
                <w:lang w:val="kk-KZ" w:eastAsia="en-US"/>
              </w:rPr>
              <w:t>Қ</w:t>
            </w:r>
            <w:r w:rsidRPr="00AB7421">
              <w:rPr>
                <w:rFonts w:ascii="Times New Roman" w:hAnsi="Times New Roman"/>
                <w:spacing w:val="3"/>
                <w:sz w:val="28"/>
                <w:szCs w:val="28"/>
                <w:lang w:eastAsia="en-US"/>
              </w:rPr>
              <w:t>азТрансОйл</w:t>
            </w:r>
            <w:r w:rsidRPr="00AB7421">
              <w:rPr>
                <w:rFonts w:ascii="Times New Roman" w:hAnsi="Times New Roman"/>
                <w:spacing w:val="3"/>
                <w:sz w:val="28"/>
                <w:szCs w:val="28"/>
                <w:lang w:val="kk-KZ" w:eastAsia="en-US"/>
              </w:rPr>
              <w:t>»</w:t>
            </w:r>
            <w:r w:rsidRPr="00AB7421">
              <w:rPr>
                <w:rFonts w:ascii="Times New Roman" w:hAnsi="Times New Roman"/>
                <w:spacing w:val="3"/>
                <w:sz w:val="28"/>
                <w:szCs w:val="28"/>
                <w:lang w:eastAsia="en-US"/>
              </w:rPr>
              <w:t xml:space="preserve"> АҚ</w:t>
            </w:r>
          </w:p>
        </w:tc>
        <w:tc>
          <w:tcPr>
            <w:tcW w:w="5390" w:type="dxa"/>
          </w:tcPr>
          <w:p w:rsidR="008F5B35" w:rsidRPr="00AB7421" w:rsidRDefault="008F5B35"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w:t>
            </w:r>
            <w:r w:rsidR="00E06A41"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E06A41">
              <w:rPr>
                <w:rFonts w:ascii="Times New Roman" w:hAnsi="Times New Roman"/>
                <w:sz w:val="28"/>
                <w:szCs w:val="28"/>
                <w:lang w:val="kk-KZ"/>
              </w:rPr>
              <w:t>»</w:t>
            </w:r>
            <w:r w:rsidRPr="00AB7421">
              <w:rPr>
                <w:rFonts w:ascii="Times New Roman" w:hAnsi="Times New Roman"/>
                <w:sz w:val="28"/>
                <w:szCs w:val="28"/>
                <w:lang w:val="kk-KZ"/>
              </w:rPr>
              <w:t xml:space="preserve"> Қазақстан </w:t>
            </w:r>
            <w:r w:rsidRPr="00AB7421">
              <w:rPr>
                <w:rFonts w:ascii="Times New Roman" w:hAnsi="Times New Roman"/>
                <w:sz w:val="28"/>
                <w:szCs w:val="28"/>
                <w:lang w:val="kk-KZ"/>
              </w:rPr>
              <w:lastRenderedPageBreak/>
              <w:t xml:space="preserve">Республикасы Үкіметінің 2008 жылғы </w:t>
            </w:r>
            <w:r>
              <w:rPr>
                <w:rFonts w:ascii="Times New Roman" w:hAnsi="Times New Roman"/>
                <w:sz w:val="28"/>
                <w:szCs w:val="28"/>
                <w:lang w:val="kk-KZ"/>
              </w:rPr>
              <w:br/>
            </w:r>
            <w:r w:rsidRPr="00AB7421">
              <w:rPr>
                <w:rFonts w:ascii="Times New Roman" w:hAnsi="Times New Roman"/>
                <w:sz w:val="28"/>
                <w:szCs w:val="28"/>
                <w:lang w:val="kk-KZ"/>
              </w:rPr>
              <w:t xml:space="preserve">30 маусымдағы № 651 </w:t>
            </w:r>
            <w:hyperlink r:id="rId12" w:anchor="z1" w:history="1">
              <w:r w:rsidRPr="00AB7421">
                <w:rPr>
                  <w:rStyle w:val="a9"/>
                  <w:rFonts w:ascii="Times New Roman" w:hAnsi="Times New Roman"/>
                  <w:color w:val="auto"/>
                  <w:sz w:val="28"/>
                  <w:szCs w:val="28"/>
                  <w:u w:val="none"/>
                  <w:lang w:val="kk-KZ"/>
                </w:rPr>
                <w:t>қаулысымен</w:t>
              </w:r>
            </w:hyperlink>
            <w:r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1565A4">
              <w:rPr>
                <w:szCs w:val="28"/>
                <w:lang w:val="kk-KZ"/>
              </w:rPr>
              <w:t>б</w:t>
            </w:r>
            <w:r w:rsidR="001565A4" w:rsidRPr="00AB7421">
              <w:rPr>
                <w:rFonts w:ascii="Times New Roman" w:hAnsi="Times New Roman"/>
                <w:sz w:val="28"/>
                <w:szCs w:val="28"/>
                <w:lang w:val="kk-KZ"/>
              </w:rPr>
              <w:t xml:space="preserve">юджетке </w:t>
            </w:r>
            <w:r w:rsidR="001565A4">
              <w:rPr>
                <w:rFonts w:ascii="Times New Roman" w:hAnsi="Times New Roman"/>
                <w:sz w:val="28"/>
                <w:szCs w:val="28"/>
                <w:lang w:val="kk-KZ"/>
              </w:rPr>
              <w:t>с</w:t>
            </w:r>
            <w:r w:rsidR="001565A4" w:rsidRPr="00AB7421">
              <w:rPr>
                <w:rFonts w:ascii="Times New Roman" w:hAnsi="Times New Roman"/>
                <w:sz w:val="28"/>
                <w:szCs w:val="28"/>
                <w:lang w:val="kk-KZ"/>
              </w:rPr>
              <w:t>алық</w:t>
            </w:r>
            <w:r w:rsidR="001565A4">
              <w:rPr>
                <w:rFonts w:ascii="Times New Roman" w:hAnsi="Times New Roman"/>
                <w:sz w:val="28"/>
                <w:szCs w:val="28"/>
                <w:lang w:val="kk-KZ"/>
              </w:rPr>
              <w:t>тар</w:t>
            </w:r>
            <w:r w:rsidR="001565A4" w:rsidRPr="00AB7421">
              <w:rPr>
                <w:rFonts w:ascii="Times New Roman" w:hAnsi="Times New Roman"/>
                <w:sz w:val="28"/>
                <w:szCs w:val="28"/>
                <w:lang w:val="kk-KZ"/>
              </w:rPr>
              <w:t xml:space="preserve"> </w:t>
            </w:r>
            <w:r w:rsidR="001565A4">
              <w:rPr>
                <w:rFonts w:ascii="Times New Roman" w:hAnsi="Times New Roman"/>
                <w:sz w:val="28"/>
                <w:szCs w:val="28"/>
                <w:lang w:val="kk-KZ"/>
              </w:rPr>
              <w:t>мен</w:t>
            </w:r>
            <w:r w:rsidR="001565A4" w:rsidRPr="00AB7421">
              <w:rPr>
                <w:rFonts w:ascii="Times New Roman" w:hAnsi="Times New Roman"/>
                <w:sz w:val="28"/>
                <w:szCs w:val="28"/>
                <w:lang w:val="kk-KZ"/>
              </w:rPr>
              <w:t xml:space="preserve"> төлемдердің түсуін қамтамасыз ету саласында</w:t>
            </w:r>
            <w:r w:rsidR="001565A4">
              <w:rPr>
                <w:rFonts w:ascii="Times New Roman" w:hAnsi="Times New Roman"/>
                <w:sz w:val="28"/>
                <w:szCs w:val="28"/>
                <w:lang w:val="kk-KZ"/>
              </w:rPr>
              <w:t xml:space="preserve"> </w:t>
            </w:r>
            <w:r w:rsidR="001565A4"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1565A4">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2</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«Өзенмұнайгаз» АҚ</w:t>
            </w:r>
          </w:p>
        </w:tc>
        <w:tc>
          <w:tcPr>
            <w:tcW w:w="5390" w:type="dxa"/>
          </w:tcPr>
          <w:p w:rsidR="008F5B35" w:rsidRPr="00AB7421" w:rsidRDefault="001565A4"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2</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Ембімұнайгаз</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1565A4"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2</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Pr>
                <w:rFonts w:ascii="Times New Roman" w:hAnsi="Times New Roman"/>
                <w:sz w:val="28"/>
                <w:szCs w:val="28"/>
                <w:lang w:val="kk-KZ" w:eastAsia="en-US"/>
              </w:rPr>
              <w:t>Қ</w:t>
            </w:r>
            <w:r w:rsidRPr="00AB7421">
              <w:rPr>
                <w:rFonts w:ascii="Times New Roman" w:hAnsi="Times New Roman"/>
                <w:sz w:val="28"/>
                <w:szCs w:val="28"/>
                <w:lang w:eastAsia="en-US"/>
              </w:rPr>
              <w:t>азРосГаз</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ЖШС</w:t>
            </w:r>
          </w:p>
        </w:tc>
        <w:tc>
          <w:tcPr>
            <w:tcW w:w="5390" w:type="dxa"/>
          </w:tcPr>
          <w:p w:rsidR="008F5B35" w:rsidRPr="00AB7421" w:rsidRDefault="008F5B35" w:rsidP="008F5B35">
            <w:pPr>
              <w:spacing w:after="0" w:line="240" w:lineRule="auto"/>
              <w:jc w:val="both"/>
              <w:rPr>
                <w:rFonts w:ascii="Times New Roman" w:hAnsi="Times New Roman"/>
                <w:sz w:val="28"/>
                <w:szCs w:val="28"/>
                <w:lang w:val="kk-KZ" w:eastAsia="en-US"/>
              </w:rPr>
            </w:pPr>
            <w:r w:rsidRPr="00AB7421">
              <w:rPr>
                <w:rFonts w:ascii="Times New Roman" w:hAnsi="Times New Roman"/>
                <w:sz w:val="28"/>
                <w:szCs w:val="28"/>
                <w:lang w:val="kk-KZ"/>
              </w:rPr>
              <w:t>Мұнай және газ саласы</w:t>
            </w:r>
            <w:r>
              <w:rPr>
                <w:rFonts w:ascii="Times New Roman" w:hAnsi="Times New Roman"/>
                <w:sz w:val="28"/>
                <w:szCs w:val="28"/>
                <w:lang w:val="kk-KZ"/>
              </w:rPr>
              <w:t>ндағы уәкілетті орган бекіткен с</w:t>
            </w:r>
            <w:r w:rsidRPr="00AB7421">
              <w:rPr>
                <w:rFonts w:ascii="Times New Roman" w:hAnsi="Times New Roman"/>
                <w:sz w:val="28"/>
                <w:szCs w:val="28"/>
                <w:lang w:val="kk-KZ"/>
              </w:rPr>
              <w:t xml:space="preserve">алық төлеушілердің Қазақстан Республикасының аумағынан бұрын әкеткен және Еуразиялық экономикалық одаққа мүше осындай басқа мемлекеттің аумағында өңделген алыс-беріс шикізатынан алынған қайта өңдеу өнімдерін Еуразиялық экономикалық одаққа мүше басқа мемлекеттің аумағында өткізуі бойынша айналымдарына нөлдік мөлшерлеме бойынша қосылған құн салығы салынатын газ саласындағы ынтымақтастық туралы үкіметаралық келісім шеңберінде қызметін жүзеге </w:t>
            </w:r>
            <w:r w:rsidRPr="00AB7421">
              <w:rPr>
                <w:rFonts w:ascii="Times New Roman" w:hAnsi="Times New Roman"/>
                <w:sz w:val="28"/>
                <w:szCs w:val="28"/>
                <w:lang w:val="kk-KZ"/>
              </w:rPr>
              <w:lastRenderedPageBreak/>
              <w:t xml:space="preserve">асыратын салық төлеушілердің тізбесінде, сондай-ақ </w:t>
            </w:r>
            <w:r w:rsidR="00717247">
              <w:rPr>
                <w:rFonts w:ascii="Times New Roman" w:hAnsi="Times New Roman"/>
                <w:sz w:val="28"/>
                <w:szCs w:val="28"/>
                <w:lang w:val="kk-KZ"/>
              </w:rPr>
              <w:t>б</w:t>
            </w:r>
            <w:r w:rsidR="00717247" w:rsidRPr="00AB7421">
              <w:rPr>
                <w:rFonts w:ascii="Times New Roman" w:hAnsi="Times New Roman"/>
                <w:sz w:val="28"/>
                <w:szCs w:val="28"/>
                <w:lang w:val="kk-KZ"/>
              </w:rPr>
              <w:t xml:space="preserve">юджетке </w:t>
            </w:r>
            <w:r w:rsidR="00717247">
              <w:rPr>
                <w:rFonts w:ascii="Times New Roman" w:hAnsi="Times New Roman"/>
                <w:sz w:val="28"/>
                <w:szCs w:val="28"/>
                <w:lang w:val="kk-KZ"/>
              </w:rPr>
              <w:t>с</w:t>
            </w:r>
            <w:r w:rsidR="00717247" w:rsidRPr="00AB7421">
              <w:rPr>
                <w:rFonts w:ascii="Times New Roman" w:hAnsi="Times New Roman"/>
                <w:sz w:val="28"/>
                <w:szCs w:val="28"/>
                <w:lang w:val="kk-KZ"/>
              </w:rPr>
              <w:t>алық</w:t>
            </w:r>
            <w:r w:rsidR="00717247">
              <w:rPr>
                <w:rFonts w:ascii="Times New Roman" w:hAnsi="Times New Roman"/>
                <w:sz w:val="28"/>
                <w:szCs w:val="28"/>
                <w:lang w:val="kk-KZ"/>
              </w:rPr>
              <w:t>тар</w:t>
            </w:r>
            <w:r w:rsidR="00717247" w:rsidRPr="00AB7421">
              <w:rPr>
                <w:rFonts w:ascii="Times New Roman" w:hAnsi="Times New Roman"/>
                <w:sz w:val="28"/>
                <w:szCs w:val="28"/>
                <w:lang w:val="kk-KZ"/>
              </w:rPr>
              <w:t xml:space="preserve"> </w:t>
            </w:r>
            <w:r w:rsidR="00717247">
              <w:rPr>
                <w:rFonts w:ascii="Times New Roman" w:hAnsi="Times New Roman"/>
                <w:sz w:val="28"/>
                <w:szCs w:val="28"/>
                <w:lang w:val="kk-KZ"/>
              </w:rPr>
              <w:t>мен</w:t>
            </w:r>
            <w:r w:rsidR="00717247" w:rsidRPr="00AB7421">
              <w:rPr>
                <w:rFonts w:ascii="Times New Roman" w:hAnsi="Times New Roman"/>
                <w:sz w:val="28"/>
                <w:szCs w:val="28"/>
                <w:lang w:val="kk-KZ"/>
              </w:rPr>
              <w:t xml:space="preserve"> төлемдердің түсуін қамтамасыз ету саласында</w:t>
            </w:r>
            <w:r w:rsidR="00717247">
              <w:rPr>
                <w:rFonts w:ascii="Times New Roman" w:hAnsi="Times New Roman"/>
                <w:sz w:val="28"/>
                <w:szCs w:val="28"/>
                <w:lang w:val="kk-KZ"/>
              </w:rPr>
              <w:t xml:space="preserve"> </w:t>
            </w:r>
            <w:r w:rsidR="00717247"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717247">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2</w:t>
            </w:r>
            <w:r w:rsidR="00731717">
              <w:rPr>
                <w:rFonts w:ascii="Times New Roman" w:hAnsi="Times New Roman"/>
                <w:snapToGrid w:val="0"/>
                <w:sz w:val="28"/>
                <w:szCs w:val="28"/>
                <w:lang w:val="en-US" w:eastAsia="en-US"/>
              </w:rPr>
              <w:t>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Интергаз Орталық Азия</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3"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717247">
              <w:rPr>
                <w:rFonts w:ascii="Times New Roman" w:hAnsi="Times New Roman"/>
                <w:sz w:val="28"/>
                <w:szCs w:val="28"/>
                <w:lang w:val="kk-KZ"/>
              </w:rPr>
              <w:t>б</w:t>
            </w:r>
            <w:r w:rsidR="00717247" w:rsidRPr="00AB7421">
              <w:rPr>
                <w:rFonts w:ascii="Times New Roman" w:hAnsi="Times New Roman"/>
                <w:sz w:val="28"/>
                <w:szCs w:val="28"/>
                <w:lang w:val="kk-KZ"/>
              </w:rPr>
              <w:t xml:space="preserve">юджетке </w:t>
            </w:r>
            <w:r w:rsidR="00717247">
              <w:rPr>
                <w:rFonts w:ascii="Times New Roman" w:hAnsi="Times New Roman"/>
                <w:sz w:val="28"/>
                <w:szCs w:val="28"/>
                <w:lang w:val="kk-KZ"/>
              </w:rPr>
              <w:t>с</w:t>
            </w:r>
            <w:r w:rsidR="00717247" w:rsidRPr="00AB7421">
              <w:rPr>
                <w:rFonts w:ascii="Times New Roman" w:hAnsi="Times New Roman"/>
                <w:sz w:val="28"/>
                <w:szCs w:val="28"/>
                <w:lang w:val="kk-KZ"/>
              </w:rPr>
              <w:t>алық</w:t>
            </w:r>
            <w:r w:rsidR="00717247">
              <w:rPr>
                <w:rFonts w:ascii="Times New Roman" w:hAnsi="Times New Roman"/>
                <w:sz w:val="28"/>
                <w:szCs w:val="28"/>
                <w:lang w:val="kk-KZ"/>
              </w:rPr>
              <w:t>тар</w:t>
            </w:r>
            <w:r w:rsidR="00717247" w:rsidRPr="00AB7421">
              <w:rPr>
                <w:rFonts w:ascii="Times New Roman" w:hAnsi="Times New Roman"/>
                <w:sz w:val="28"/>
                <w:szCs w:val="28"/>
                <w:lang w:val="kk-KZ"/>
              </w:rPr>
              <w:t xml:space="preserve"> </w:t>
            </w:r>
            <w:r w:rsidR="00717247">
              <w:rPr>
                <w:rFonts w:ascii="Times New Roman" w:hAnsi="Times New Roman"/>
                <w:sz w:val="28"/>
                <w:szCs w:val="28"/>
                <w:lang w:val="kk-KZ"/>
              </w:rPr>
              <w:t>мен</w:t>
            </w:r>
            <w:r w:rsidR="00717247" w:rsidRPr="00AB7421">
              <w:rPr>
                <w:rFonts w:ascii="Times New Roman" w:hAnsi="Times New Roman"/>
                <w:sz w:val="28"/>
                <w:szCs w:val="28"/>
                <w:lang w:val="kk-KZ"/>
              </w:rPr>
              <w:t xml:space="preserve"> төлемдердің түсуін қамтамасыз ету саласында</w:t>
            </w:r>
            <w:r w:rsidR="00717247">
              <w:rPr>
                <w:rFonts w:ascii="Times New Roman" w:hAnsi="Times New Roman"/>
                <w:sz w:val="28"/>
                <w:szCs w:val="28"/>
                <w:lang w:val="kk-KZ"/>
              </w:rPr>
              <w:t xml:space="preserve"> </w:t>
            </w:r>
            <w:r w:rsidR="00717247"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717247">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2</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«Қазақойл Ақтөбе» ЖШС</w:t>
            </w:r>
          </w:p>
        </w:tc>
        <w:tc>
          <w:tcPr>
            <w:tcW w:w="5390" w:type="dxa"/>
          </w:tcPr>
          <w:p w:rsidR="008F5B35" w:rsidRPr="00AB7421" w:rsidRDefault="00717247"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FB791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27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«Атырау мұнай өңдеу зауыты»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717247">
              <w:rPr>
                <w:rFonts w:ascii="Times New Roman" w:hAnsi="Times New Roman"/>
                <w:sz w:val="28"/>
                <w:szCs w:val="28"/>
                <w:lang w:val="kk-KZ"/>
              </w:rPr>
              <w:t>б</w:t>
            </w:r>
            <w:r w:rsidR="00717247" w:rsidRPr="00AB7421">
              <w:rPr>
                <w:rFonts w:ascii="Times New Roman" w:hAnsi="Times New Roman"/>
                <w:sz w:val="28"/>
                <w:szCs w:val="28"/>
                <w:lang w:val="kk-KZ"/>
              </w:rPr>
              <w:t xml:space="preserve">юджетке </w:t>
            </w:r>
            <w:r w:rsidR="00717247">
              <w:rPr>
                <w:rFonts w:ascii="Times New Roman" w:hAnsi="Times New Roman"/>
                <w:sz w:val="28"/>
                <w:szCs w:val="28"/>
                <w:lang w:val="kk-KZ"/>
              </w:rPr>
              <w:t>с</w:t>
            </w:r>
            <w:r w:rsidR="00717247" w:rsidRPr="00AB7421">
              <w:rPr>
                <w:rFonts w:ascii="Times New Roman" w:hAnsi="Times New Roman"/>
                <w:sz w:val="28"/>
                <w:szCs w:val="28"/>
                <w:lang w:val="kk-KZ"/>
              </w:rPr>
              <w:t>алық</w:t>
            </w:r>
            <w:r w:rsidR="00717247">
              <w:rPr>
                <w:rFonts w:ascii="Times New Roman" w:hAnsi="Times New Roman"/>
                <w:sz w:val="28"/>
                <w:szCs w:val="28"/>
                <w:lang w:val="kk-KZ"/>
              </w:rPr>
              <w:t>тар</w:t>
            </w:r>
            <w:r w:rsidR="00717247" w:rsidRPr="00AB7421">
              <w:rPr>
                <w:rFonts w:ascii="Times New Roman" w:hAnsi="Times New Roman"/>
                <w:sz w:val="28"/>
                <w:szCs w:val="28"/>
                <w:lang w:val="kk-KZ"/>
              </w:rPr>
              <w:t xml:space="preserve"> </w:t>
            </w:r>
            <w:r w:rsidR="00717247">
              <w:rPr>
                <w:rFonts w:ascii="Times New Roman" w:hAnsi="Times New Roman"/>
                <w:sz w:val="28"/>
                <w:szCs w:val="28"/>
                <w:lang w:val="kk-KZ"/>
              </w:rPr>
              <w:t>мен</w:t>
            </w:r>
            <w:r w:rsidR="00717247" w:rsidRPr="00AB7421">
              <w:rPr>
                <w:rFonts w:ascii="Times New Roman" w:hAnsi="Times New Roman"/>
                <w:sz w:val="28"/>
                <w:szCs w:val="28"/>
                <w:lang w:val="kk-KZ"/>
              </w:rPr>
              <w:t xml:space="preserve"> төлемдердің түсуін қамтамасыз ету саласында</w:t>
            </w:r>
            <w:r w:rsidR="00717247">
              <w:rPr>
                <w:rFonts w:ascii="Times New Roman" w:hAnsi="Times New Roman"/>
                <w:sz w:val="28"/>
                <w:szCs w:val="28"/>
                <w:lang w:val="kk-KZ"/>
              </w:rPr>
              <w:t xml:space="preserve"> </w:t>
            </w:r>
            <w:r w:rsidR="00717247"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717247">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FB791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28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Павлодар мұнай</w:t>
            </w:r>
            <w:r>
              <w:rPr>
                <w:rFonts w:ascii="Times New Roman" w:hAnsi="Times New Roman"/>
                <w:spacing w:val="2"/>
                <w:sz w:val="28"/>
                <w:szCs w:val="28"/>
                <w:lang w:val="kk-KZ" w:eastAsia="en-US"/>
              </w:rPr>
              <w:t xml:space="preserve"> </w:t>
            </w:r>
            <w:r w:rsidRPr="00AB7421">
              <w:rPr>
                <w:rFonts w:ascii="Times New Roman" w:hAnsi="Times New Roman"/>
                <w:spacing w:val="2"/>
                <w:sz w:val="28"/>
                <w:szCs w:val="28"/>
                <w:lang w:eastAsia="en-US"/>
              </w:rPr>
              <w:t>химия зауыты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ЖШС</w:t>
            </w:r>
          </w:p>
        </w:tc>
        <w:tc>
          <w:tcPr>
            <w:tcW w:w="5390" w:type="dxa"/>
          </w:tcPr>
          <w:p w:rsidR="008F5B35" w:rsidRPr="00AB7421" w:rsidRDefault="00717247"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6E0110">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29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ҚазТрансГаз Аймақ</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Pr="00E06A41">
              <w:rPr>
                <w:rFonts w:ascii="Times New Roman" w:hAnsi="Times New Roman"/>
                <w:sz w:val="28"/>
                <w:szCs w:val="28"/>
                <w:lang w:val="kk-KZ"/>
              </w:rPr>
              <w:lastRenderedPageBreak/>
              <w:t>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5"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717247">
              <w:rPr>
                <w:rFonts w:ascii="Times New Roman" w:hAnsi="Times New Roman"/>
                <w:sz w:val="28"/>
                <w:szCs w:val="28"/>
                <w:lang w:val="kk-KZ"/>
              </w:rPr>
              <w:t>б</w:t>
            </w:r>
            <w:r w:rsidR="00717247" w:rsidRPr="00AB7421">
              <w:rPr>
                <w:rFonts w:ascii="Times New Roman" w:hAnsi="Times New Roman"/>
                <w:sz w:val="28"/>
                <w:szCs w:val="28"/>
                <w:lang w:val="kk-KZ"/>
              </w:rPr>
              <w:t xml:space="preserve">юджетке </w:t>
            </w:r>
            <w:r w:rsidR="00717247">
              <w:rPr>
                <w:rFonts w:ascii="Times New Roman" w:hAnsi="Times New Roman"/>
                <w:sz w:val="28"/>
                <w:szCs w:val="28"/>
                <w:lang w:val="kk-KZ"/>
              </w:rPr>
              <w:t>с</w:t>
            </w:r>
            <w:r w:rsidR="00717247" w:rsidRPr="00AB7421">
              <w:rPr>
                <w:rFonts w:ascii="Times New Roman" w:hAnsi="Times New Roman"/>
                <w:sz w:val="28"/>
                <w:szCs w:val="28"/>
                <w:lang w:val="kk-KZ"/>
              </w:rPr>
              <w:t>алық</w:t>
            </w:r>
            <w:r w:rsidR="00717247">
              <w:rPr>
                <w:rFonts w:ascii="Times New Roman" w:hAnsi="Times New Roman"/>
                <w:sz w:val="28"/>
                <w:szCs w:val="28"/>
                <w:lang w:val="kk-KZ"/>
              </w:rPr>
              <w:t>тар</w:t>
            </w:r>
            <w:r w:rsidR="00717247" w:rsidRPr="00AB7421">
              <w:rPr>
                <w:rFonts w:ascii="Times New Roman" w:hAnsi="Times New Roman"/>
                <w:sz w:val="28"/>
                <w:szCs w:val="28"/>
                <w:lang w:val="kk-KZ"/>
              </w:rPr>
              <w:t xml:space="preserve"> </w:t>
            </w:r>
            <w:r w:rsidR="00717247">
              <w:rPr>
                <w:rFonts w:ascii="Times New Roman" w:hAnsi="Times New Roman"/>
                <w:sz w:val="28"/>
                <w:szCs w:val="28"/>
                <w:lang w:val="kk-KZ"/>
              </w:rPr>
              <w:t>мен</w:t>
            </w:r>
            <w:r w:rsidR="00717247" w:rsidRPr="00AB7421">
              <w:rPr>
                <w:rFonts w:ascii="Times New Roman" w:hAnsi="Times New Roman"/>
                <w:sz w:val="28"/>
                <w:szCs w:val="28"/>
                <w:lang w:val="kk-KZ"/>
              </w:rPr>
              <w:t xml:space="preserve"> төлемдердің түсуін қамтамасыз ету саласында</w:t>
            </w:r>
            <w:r w:rsidR="00717247">
              <w:rPr>
                <w:rFonts w:ascii="Times New Roman" w:hAnsi="Times New Roman"/>
                <w:sz w:val="28"/>
                <w:szCs w:val="28"/>
                <w:lang w:val="kk-KZ"/>
              </w:rPr>
              <w:t xml:space="preserve"> </w:t>
            </w:r>
            <w:r w:rsidR="00717247"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717247">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8F5B35" w:rsidP="00FB791F">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3</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«ҚАЗАҚТҮРІКМҰНАЙ» ЖШС</w:t>
            </w:r>
          </w:p>
        </w:tc>
        <w:tc>
          <w:tcPr>
            <w:tcW w:w="5390" w:type="dxa"/>
          </w:tcPr>
          <w:p w:rsidR="008F5B35" w:rsidRPr="00AB7421" w:rsidRDefault="00717247"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8F5B35" w:rsidP="00FB791F">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3</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Қазгермұнай</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біріккен кәсіпорны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ЖШС</w:t>
            </w:r>
          </w:p>
        </w:tc>
        <w:tc>
          <w:tcPr>
            <w:tcW w:w="5390" w:type="dxa"/>
          </w:tcPr>
          <w:p w:rsidR="008F5B35" w:rsidRPr="00AB7421" w:rsidRDefault="00717247"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8F5B35" w:rsidP="00FB791F">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3</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Pr>
                <w:rFonts w:ascii="Times New Roman" w:hAnsi="Times New Roman"/>
                <w:sz w:val="28"/>
                <w:szCs w:val="28"/>
                <w:lang w:val="kk-KZ" w:eastAsia="en-US"/>
              </w:rPr>
              <w:t>Қарашығанақ» Қ</w:t>
            </w:r>
            <w:r w:rsidRPr="00AB7421">
              <w:rPr>
                <w:rFonts w:ascii="Times New Roman" w:hAnsi="Times New Roman"/>
                <w:sz w:val="28"/>
                <w:szCs w:val="28"/>
                <w:lang w:eastAsia="en-US"/>
              </w:rPr>
              <w:t>МГ</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ЖШС</w:t>
            </w:r>
          </w:p>
        </w:tc>
        <w:tc>
          <w:tcPr>
            <w:tcW w:w="5390" w:type="dxa"/>
          </w:tcPr>
          <w:p w:rsidR="008F5B35" w:rsidRPr="00AB7421" w:rsidRDefault="004F4125"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3</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МұнайТас</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Солтүстік-Батыс құбыр компаниясы</w:t>
            </w:r>
            <w:r w:rsidRPr="00AB7421">
              <w:rPr>
                <w:rFonts w:ascii="Times New Roman" w:hAnsi="Times New Roman"/>
                <w:spacing w:val="2"/>
                <w:sz w:val="28"/>
                <w:szCs w:val="28"/>
                <w:lang w:val="kk-KZ" w:eastAsia="en-US"/>
              </w:rPr>
              <w:t xml:space="preserve">» </w:t>
            </w:r>
            <w:r w:rsidRPr="00AB7421">
              <w:rPr>
                <w:rFonts w:ascii="Times New Roman" w:hAnsi="Times New Roman"/>
                <w:spacing w:val="2"/>
                <w:sz w:val="28"/>
                <w:szCs w:val="28"/>
                <w:lang w:eastAsia="en-US"/>
              </w:rPr>
              <w:t>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w:t>
            </w:r>
            <w:r w:rsidRPr="00E06A41">
              <w:rPr>
                <w:rFonts w:ascii="Times New Roman" w:hAnsi="Times New Roman"/>
                <w:sz w:val="28"/>
                <w:szCs w:val="28"/>
                <w:lang w:val="kk-KZ"/>
              </w:rPr>
              <w:lastRenderedPageBreak/>
              <w:t>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6"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4F4125">
              <w:rPr>
                <w:rFonts w:ascii="Times New Roman" w:hAnsi="Times New Roman"/>
                <w:sz w:val="28"/>
                <w:szCs w:val="28"/>
                <w:lang w:val="kk-KZ"/>
              </w:rPr>
              <w:t>к</w:t>
            </w:r>
            <w:r w:rsidR="008F5B35" w:rsidRPr="00AB7421">
              <w:rPr>
                <w:rFonts w:ascii="Times New Roman" w:hAnsi="Times New Roman"/>
                <w:sz w:val="28"/>
                <w:szCs w:val="28"/>
                <w:lang w:val="kk-KZ"/>
              </w:rPr>
              <w:t>е</w:t>
            </w:r>
            <w:r w:rsidR="004F4125">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6E0110" w:rsidRDefault="00FB791F" w:rsidP="006E0110">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3</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«ҚАЗАҚСТАН-ҚЫТАЙ ҚҰБЫРЫ»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7"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w:t>
            </w:r>
            <w:r w:rsidR="008F5B35" w:rsidRPr="00AB7421">
              <w:rPr>
                <w:rFonts w:ascii="Times New Roman" w:hAnsi="Times New Roman"/>
                <w:sz w:val="28"/>
                <w:szCs w:val="28"/>
                <w:lang w:val="kk-KZ"/>
              </w:rPr>
              <w:lastRenderedPageBreak/>
              <w:t>сондай-ақ жеке тұлғалардың меншігінде тұрған стратегиялық объектілердің тізбесінде есеп</w:t>
            </w:r>
            <w:r w:rsidR="004F4125">
              <w:rPr>
                <w:rFonts w:ascii="Times New Roman" w:hAnsi="Times New Roman"/>
                <w:sz w:val="28"/>
                <w:szCs w:val="28"/>
                <w:lang w:val="kk-KZ"/>
              </w:rPr>
              <w:t>ке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3</w:t>
            </w:r>
            <w:r w:rsidR="00731717">
              <w:rPr>
                <w:rFonts w:ascii="Times New Roman" w:hAnsi="Times New Roman"/>
                <w:snapToGrid w:val="0"/>
                <w:sz w:val="28"/>
                <w:szCs w:val="28"/>
                <w:lang w:val="en-US" w:eastAsia="en-US"/>
              </w:rPr>
              <w:t>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«Теңізшевройл» ЖШС</w:t>
            </w:r>
          </w:p>
        </w:tc>
        <w:tc>
          <w:tcPr>
            <w:tcW w:w="5390" w:type="dxa"/>
          </w:tcPr>
          <w:p w:rsidR="008F5B35" w:rsidRPr="00AB7421" w:rsidRDefault="004F4125"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3</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Маңғыстаумұнайгаз</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4F4125" w:rsidP="008F5B35">
            <w:pPr>
              <w:spacing w:after="0" w:line="240" w:lineRule="auto"/>
              <w:jc w:val="both"/>
              <w:rPr>
                <w:rFonts w:ascii="Times New Roman" w:hAnsi="Times New Roman"/>
                <w:snapToGrid w:val="0"/>
                <w:sz w:val="28"/>
                <w:szCs w:val="28"/>
                <w:lang w:val="kk-KZ" w:eastAsia="en-US"/>
              </w:rPr>
            </w:pPr>
            <w:r w:rsidRPr="001565A4">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FB791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37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Қазатомөнеркәсіп</w:t>
            </w:r>
            <w:r w:rsidRPr="00AB7421">
              <w:rPr>
                <w:rFonts w:ascii="Times New Roman" w:hAnsi="Times New Roman"/>
                <w:spacing w:val="2"/>
                <w:sz w:val="28"/>
                <w:szCs w:val="28"/>
                <w:lang w:val="kk-KZ" w:eastAsia="en-US"/>
              </w:rPr>
              <w:t xml:space="preserve">» </w:t>
            </w:r>
            <w:r w:rsidRPr="00AB7421">
              <w:rPr>
                <w:rFonts w:ascii="Times New Roman" w:hAnsi="Times New Roman"/>
                <w:spacing w:val="2"/>
                <w:sz w:val="28"/>
                <w:szCs w:val="28"/>
                <w:lang w:eastAsia="en-US"/>
              </w:rPr>
              <w:t>ұлттық атом компаниясы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8"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 xml:space="preserve">басшылықты жүзеге асыратын уәкілетті орган бекіткен ірі салық төлеушілер мониторингіне жататын салық </w:t>
            </w:r>
            <w:r w:rsidR="004F4125" w:rsidRPr="00AB7421">
              <w:rPr>
                <w:rFonts w:ascii="Times New Roman" w:hAnsi="Times New Roman"/>
                <w:sz w:val="28"/>
                <w:szCs w:val="28"/>
                <w:lang w:val="kk-KZ"/>
              </w:rPr>
              <w:lastRenderedPageBreak/>
              <w:t>төлеушілердің тізбесінде</w:t>
            </w:r>
            <w:r w:rsidR="008F5B35" w:rsidRPr="00AB7421">
              <w:rPr>
                <w:rFonts w:ascii="Times New Roman" w:hAnsi="Times New Roman"/>
                <w:sz w:val="28"/>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008F5B35">
              <w:rPr>
                <w:rFonts w:ascii="Times New Roman" w:hAnsi="Times New Roman"/>
                <w:sz w:val="28"/>
                <w:szCs w:val="28"/>
                <w:lang w:val="kk-KZ"/>
              </w:rPr>
              <w:br/>
            </w:r>
            <w:r w:rsidR="008F5B35"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4F4125">
              <w:rPr>
                <w:rFonts w:ascii="Times New Roman" w:hAnsi="Times New Roman"/>
                <w:sz w:val="28"/>
                <w:szCs w:val="28"/>
                <w:lang w:val="kk-KZ"/>
              </w:rPr>
              <w:t>к</w:t>
            </w:r>
            <w:r w:rsidR="008F5B35" w:rsidRPr="00AB7421">
              <w:rPr>
                <w:rFonts w:ascii="Times New Roman" w:hAnsi="Times New Roman"/>
                <w:sz w:val="28"/>
                <w:szCs w:val="28"/>
                <w:lang w:val="kk-KZ"/>
              </w:rPr>
              <w:t>е</w:t>
            </w:r>
            <w:r w:rsidR="004F4125">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6E0110" w:rsidRDefault="00731717" w:rsidP="00FB791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38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Pr>
                <w:rFonts w:ascii="Times New Roman" w:hAnsi="Times New Roman"/>
                <w:spacing w:val="2"/>
                <w:sz w:val="28"/>
                <w:szCs w:val="28"/>
                <w:lang w:eastAsia="en-US"/>
              </w:rPr>
              <w:t>Үлбі металлургия</w:t>
            </w:r>
            <w:r w:rsidRPr="00AB7421">
              <w:rPr>
                <w:rFonts w:ascii="Times New Roman" w:hAnsi="Times New Roman"/>
                <w:spacing w:val="2"/>
                <w:sz w:val="28"/>
                <w:szCs w:val="28"/>
                <w:lang w:eastAsia="en-US"/>
              </w:rPr>
              <w:t xml:space="preserve"> зауыты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19"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39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«Волковгеология»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w:t>
            </w:r>
            <w:r w:rsidRPr="00E06A41">
              <w:rPr>
                <w:rFonts w:ascii="Times New Roman" w:hAnsi="Times New Roman"/>
                <w:sz w:val="28"/>
                <w:szCs w:val="28"/>
                <w:lang w:val="kk-KZ"/>
              </w:rPr>
              <w:lastRenderedPageBreak/>
              <w:t>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0"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4</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 xml:space="preserve">«ЗАРЕЧНОЕ» Қазақстан-Ресей-Қырғыз </w:t>
            </w:r>
            <w:r>
              <w:rPr>
                <w:rFonts w:ascii="Times New Roman" w:hAnsi="Times New Roman"/>
                <w:spacing w:val="2"/>
                <w:sz w:val="28"/>
                <w:szCs w:val="28"/>
                <w:lang w:val="kk-KZ" w:eastAsia="en-US"/>
              </w:rPr>
              <w:t>ш</w:t>
            </w:r>
            <w:r w:rsidRPr="00AB7421">
              <w:rPr>
                <w:rFonts w:ascii="Times New Roman" w:hAnsi="Times New Roman"/>
                <w:spacing w:val="2"/>
                <w:sz w:val="28"/>
                <w:szCs w:val="28"/>
                <w:lang w:val="kk-KZ" w:eastAsia="en-US"/>
              </w:rPr>
              <w:t>етелдік инвестициялар</w:t>
            </w:r>
            <w:r>
              <w:rPr>
                <w:rFonts w:ascii="Times New Roman" w:hAnsi="Times New Roman"/>
                <w:spacing w:val="2"/>
                <w:sz w:val="28"/>
                <w:szCs w:val="28"/>
                <w:lang w:val="kk-KZ" w:eastAsia="en-US"/>
              </w:rPr>
              <w:t>ы</w:t>
            </w:r>
            <w:r w:rsidRPr="00AB7421">
              <w:rPr>
                <w:rFonts w:ascii="Times New Roman" w:hAnsi="Times New Roman"/>
                <w:spacing w:val="2"/>
                <w:sz w:val="28"/>
                <w:szCs w:val="28"/>
                <w:lang w:val="kk-KZ" w:eastAsia="en-US"/>
              </w:rPr>
              <w:t xml:space="preserve">мен </w:t>
            </w:r>
            <w:r>
              <w:rPr>
                <w:rFonts w:ascii="Times New Roman" w:hAnsi="Times New Roman"/>
                <w:spacing w:val="2"/>
                <w:sz w:val="28"/>
                <w:szCs w:val="28"/>
                <w:lang w:val="kk-KZ" w:eastAsia="en-US"/>
              </w:rPr>
              <w:t xml:space="preserve">бірлескен кәсіпорны» </w:t>
            </w:r>
            <w:r w:rsidRPr="00AB7421">
              <w:rPr>
                <w:rFonts w:ascii="Times New Roman" w:hAnsi="Times New Roman"/>
                <w:spacing w:val="2"/>
                <w:sz w:val="28"/>
                <w:szCs w:val="28"/>
                <w:lang w:val="kk-KZ" w:eastAsia="en-US"/>
              </w:rPr>
              <w:t>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w:t>
            </w:r>
            <w:r w:rsidR="008F5B35" w:rsidRPr="00A36497">
              <w:rPr>
                <w:rFonts w:ascii="Times New Roman" w:hAnsi="Times New Roman"/>
                <w:sz w:val="28"/>
                <w:szCs w:val="28"/>
                <w:lang w:val="kk-KZ"/>
              </w:rPr>
              <w:t xml:space="preserve">651 </w:t>
            </w:r>
            <w:hyperlink r:id="rId21" w:anchor="z1" w:history="1">
              <w:r w:rsidR="008F5B35" w:rsidRPr="00A36497">
                <w:rPr>
                  <w:rStyle w:val="a9"/>
                  <w:rFonts w:ascii="Times New Roman" w:hAnsi="Times New Roman"/>
                  <w:color w:val="auto"/>
                  <w:sz w:val="28"/>
                  <w:szCs w:val="28"/>
                  <w:u w:val="none"/>
                  <w:lang w:val="kk-KZ"/>
                </w:rPr>
                <w:t>қаулысымен</w:t>
              </w:r>
            </w:hyperlink>
            <w:r w:rsidR="008F5B35" w:rsidRPr="00A36497">
              <w:rPr>
                <w:rStyle w:val="a9"/>
                <w:rFonts w:ascii="Times New Roman" w:hAnsi="Times New Roman"/>
                <w:color w:val="auto"/>
                <w:sz w:val="28"/>
                <w:szCs w:val="28"/>
                <w:u w:val="none"/>
                <w:lang w:val="kk-KZ"/>
              </w:rPr>
              <w:t xml:space="preserve"> </w:t>
            </w:r>
            <w:r w:rsidR="008F5B35">
              <w:rPr>
                <w:rStyle w:val="a9"/>
                <w:rFonts w:ascii="Times New Roman" w:hAnsi="Times New Roman"/>
                <w:color w:val="auto"/>
                <w:sz w:val="28"/>
                <w:szCs w:val="28"/>
                <w:u w:val="none"/>
                <w:lang w:val="kk-KZ"/>
              </w:rPr>
              <w:t xml:space="preserve">бекітілген ұлттық </w:t>
            </w:r>
            <w:r w:rsidR="008F5B35" w:rsidRPr="00A36497">
              <w:rPr>
                <w:rFonts w:ascii="Times New Roman" w:hAnsi="Times New Roman"/>
                <w:sz w:val="28"/>
                <w:szCs w:val="28"/>
                <w:lang w:val="kk-KZ"/>
              </w:rPr>
              <w:t>холдингтердің және (немесе)</w:t>
            </w:r>
            <w:r w:rsidR="008F5B35" w:rsidRPr="00AB7421">
              <w:rPr>
                <w:rFonts w:ascii="Times New Roman" w:hAnsi="Times New Roman"/>
                <w:sz w:val="28"/>
                <w:szCs w:val="28"/>
                <w:lang w:val="kk-KZ"/>
              </w:rPr>
              <w:t xml:space="preserve">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w:t>
            </w:r>
            <w:r w:rsidR="008F5B35" w:rsidRPr="00AB7421">
              <w:rPr>
                <w:rFonts w:ascii="Times New Roman" w:hAnsi="Times New Roman"/>
                <w:sz w:val="28"/>
                <w:szCs w:val="28"/>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4</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Қазақстан</w:t>
            </w:r>
            <w:r>
              <w:rPr>
                <w:rFonts w:ascii="Times New Roman" w:hAnsi="Times New Roman"/>
                <w:spacing w:val="2"/>
                <w:sz w:val="28"/>
                <w:szCs w:val="28"/>
                <w:lang w:val="kk-KZ" w:eastAsia="en-US"/>
              </w:rPr>
              <w:t xml:space="preserve">дық-француздық </w:t>
            </w:r>
            <w:r w:rsidRPr="00AB7421">
              <w:rPr>
                <w:rFonts w:ascii="Times New Roman" w:hAnsi="Times New Roman"/>
                <w:spacing w:val="2"/>
                <w:sz w:val="28"/>
                <w:szCs w:val="28"/>
                <w:lang w:val="kk-KZ" w:eastAsia="en-US"/>
              </w:rPr>
              <w:t>«Катко» бірлескен кәсіпорны»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2"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FB791F" w:rsidP="006E0110">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4</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И</w:t>
            </w:r>
            <w:r w:rsidRPr="00AB7421">
              <w:rPr>
                <w:rFonts w:ascii="Times New Roman" w:hAnsi="Times New Roman"/>
                <w:spacing w:val="2"/>
                <w:sz w:val="28"/>
                <w:szCs w:val="28"/>
                <w:lang w:val="kk-KZ" w:eastAsia="en-US"/>
              </w:rPr>
              <w:t xml:space="preserve">НКАЙ» </w:t>
            </w:r>
            <w:r w:rsidRPr="00AB7421">
              <w:rPr>
                <w:rFonts w:ascii="Times New Roman" w:hAnsi="Times New Roman"/>
                <w:spacing w:val="2"/>
                <w:sz w:val="28"/>
                <w:szCs w:val="28"/>
                <w:lang w:eastAsia="en-US"/>
              </w:rPr>
              <w:t>бірлескен кәсіпорны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30 маусымдағы № 651 </w:t>
            </w:r>
            <w:hyperlink r:id="rId23"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4</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«Қаратау»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lastRenderedPageBreak/>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4</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«Аппақ»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5"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 xml:space="preserve">басшылықты жүзеге асыратын </w:t>
            </w:r>
            <w:r w:rsidR="004F4125" w:rsidRPr="00AB7421">
              <w:rPr>
                <w:rFonts w:ascii="Times New Roman" w:hAnsi="Times New Roman"/>
                <w:sz w:val="28"/>
                <w:szCs w:val="28"/>
                <w:lang w:val="kk-KZ"/>
              </w:rPr>
              <w:lastRenderedPageBreak/>
              <w:t>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6E0110" w:rsidRDefault="00FB791F" w:rsidP="006E0110">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4</w:t>
            </w:r>
            <w:r w:rsidR="00731717">
              <w:rPr>
                <w:rFonts w:ascii="Times New Roman" w:hAnsi="Times New Roman"/>
                <w:snapToGrid w:val="0"/>
                <w:sz w:val="28"/>
                <w:szCs w:val="28"/>
                <w:lang w:val="en-US" w:eastAsia="en-US"/>
              </w:rPr>
              <w:t>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«Қ</w:t>
            </w:r>
            <w:r w:rsidRPr="00AB7421">
              <w:rPr>
                <w:rFonts w:ascii="Times New Roman" w:hAnsi="Times New Roman"/>
                <w:sz w:val="28"/>
                <w:szCs w:val="28"/>
                <w:lang w:val="kk-KZ" w:eastAsia="en-US"/>
              </w:rPr>
              <w:t>ызылту»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6"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4F4125">
              <w:rPr>
                <w:rFonts w:ascii="Times New Roman" w:hAnsi="Times New Roman"/>
                <w:sz w:val="28"/>
                <w:szCs w:val="28"/>
                <w:lang w:val="kk-KZ"/>
              </w:rPr>
              <w:t>к</w:t>
            </w:r>
            <w:r w:rsidR="008F5B35" w:rsidRPr="00AB7421">
              <w:rPr>
                <w:rFonts w:ascii="Times New Roman" w:hAnsi="Times New Roman"/>
                <w:sz w:val="28"/>
                <w:szCs w:val="28"/>
                <w:lang w:val="kk-KZ"/>
              </w:rPr>
              <w:t>е</w:t>
            </w:r>
            <w:r w:rsidR="004F4125">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c>
          <w:tcPr>
            <w:tcW w:w="709" w:type="dxa"/>
          </w:tcPr>
          <w:p w:rsidR="008F5B35" w:rsidRPr="00731717" w:rsidRDefault="00FB791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4</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«РУ-6» ЖШС</w:t>
            </w:r>
          </w:p>
        </w:tc>
        <w:tc>
          <w:tcPr>
            <w:tcW w:w="5390" w:type="dxa"/>
          </w:tcPr>
          <w:p w:rsidR="008F5B35" w:rsidRPr="00AB7421" w:rsidRDefault="00AB6D87" w:rsidP="008F5B35">
            <w:pPr>
              <w:spacing w:after="0" w:line="240" w:lineRule="auto"/>
              <w:jc w:val="both"/>
              <w:rPr>
                <w:rFonts w:ascii="Times New Roman" w:hAnsi="Times New Roman"/>
                <w:snapToGrid w:val="0"/>
                <w:sz w:val="28"/>
                <w:szCs w:val="28"/>
                <w:lang w:val="kk-KZ" w:eastAsia="en-US"/>
              </w:rPr>
            </w:pPr>
            <w:r w:rsidRPr="00AB6D87">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w:t>
            </w:r>
            <w:r w:rsidRPr="00AB6D87">
              <w:rPr>
                <w:rFonts w:ascii="Times New Roman" w:hAnsi="Times New Roman"/>
                <w:sz w:val="28"/>
                <w:szCs w:val="28"/>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r w:rsidR="008F5B35" w:rsidRPr="006D5F90" w:rsidTr="008F5B35">
        <w:tc>
          <w:tcPr>
            <w:tcW w:w="709" w:type="dxa"/>
          </w:tcPr>
          <w:p w:rsidR="008F5B35" w:rsidRPr="006E0110" w:rsidRDefault="00731717" w:rsidP="00FB791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47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«Семізбай-U»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7"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 xml:space="preserve">басшылықты жүзеге асыратын уәкілетті орган бекіткен ірі салық </w:t>
            </w:r>
            <w:r w:rsidR="004F4125" w:rsidRPr="00AB7421">
              <w:rPr>
                <w:rFonts w:ascii="Times New Roman" w:hAnsi="Times New Roman"/>
                <w:sz w:val="28"/>
                <w:szCs w:val="28"/>
                <w:lang w:val="kk-KZ"/>
              </w:rPr>
              <w:lastRenderedPageBreak/>
              <w:t>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48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Ақбастау</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бірлескен кәсіпорны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8"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FB791F"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49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«Байкен-U»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w:t>
            </w:r>
            <w:r w:rsidR="008F5B35" w:rsidRPr="00AB7421">
              <w:rPr>
                <w:rFonts w:ascii="Times New Roman" w:hAnsi="Times New Roman"/>
                <w:sz w:val="28"/>
                <w:szCs w:val="28"/>
                <w:lang w:val="kk-KZ"/>
              </w:rPr>
              <w:lastRenderedPageBreak/>
              <w:t xml:space="preserve">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29"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F4125">
              <w:rPr>
                <w:rFonts w:ascii="Times New Roman" w:hAnsi="Times New Roman"/>
                <w:sz w:val="28"/>
                <w:szCs w:val="28"/>
                <w:lang w:val="kk-KZ"/>
              </w:rPr>
              <w:t>б</w:t>
            </w:r>
            <w:r w:rsidR="004F4125" w:rsidRPr="00AB7421">
              <w:rPr>
                <w:rFonts w:ascii="Times New Roman" w:hAnsi="Times New Roman"/>
                <w:sz w:val="28"/>
                <w:szCs w:val="28"/>
                <w:lang w:val="kk-KZ"/>
              </w:rPr>
              <w:t xml:space="preserve">юджетке </w:t>
            </w:r>
            <w:r w:rsidR="004F4125">
              <w:rPr>
                <w:rFonts w:ascii="Times New Roman" w:hAnsi="Times New Roman"/>
                <w:sz w:val="28"/>
                <w:szCs w:val="28"/>
                <w:lang w:val="kk-KZ"/>
              </w:rPr>
              <w:t>с</w:t>
            </w:r>
            <w:r w:rsidR="004F4125" w:rsidRPr="00AB7421">
              <w:rPr>
                <w:rFonts w:ascii="Times New Roman" w:hAnsi="Times New Roman"/>
                <w:sz w:val="28"/>
                <w:szCs w:val="28"/>
                <w:lang w:val="kk-KZ"/>
              </w:rPr>
              <w:t>алық</w:t>
            </w:r>
            <w:r w:rsidR="004F4125">
              <w:rPr>
                <w:rFonts w:ascii="Times New Roman" w:hAnsi="Times New Roman"/>
                <w:sz w:val="28"/>
                <w:szCs w:val="28"/>
                <w:lang w:val="kk-KZ"/>
              </w:rPr>
              <w:t>тар</w:t>
            </w:r>
            <w:r w:rsidR="004F4125" w:rsidRPr="00AB7421">
              <w:rPr>
                <w:rFonts w:ascii="Times New Roman" w:hAnsi="Times New Roman"/>
                <w:sz w:val="28"/>
                <w:szCs w:val="28"/>
                <w:lang w:val="kk-KZ"/>
              </w:rPr>
              <w:t xml:space="preserve"> </w:t>
            </w:r>
            <w:r w:rsidR="004F4125">
              <w:rPr>
                <w:rFonts w:ascii="Times New Roman" w:hAnsi="Times New Roman"/>
                <w:sz w:val="28"/>
                <w:szCs w:val="28"/>
                <w:lang w:val="kk-KZ"/>
              </w:rPr>
              <w:t>мен</w:t>
            </w:r>
            <w:r w:rsidR="004F4125" w:rsidRPr="00AB7421">
              <w:rPr>
                <w:rFonts w:ascii="Times New Roman" w:hAnsi="Times New Roman"/>
                <w:sz w:val="28"/>
                <w:szCs w:val="28"/>
                <w:lang w:val="kk-KZ"/>
              </w:rPr>
              <w:t xml:space="preserve"> төлемдердің түсуін қамтамасыз ету саласында</w:t>
            </w:r>
            <w:r w:rsidR="004F4125">
              <w:rPr>
                <w:rFonts w:ascii="Times New Roman" w:hAnsi="Times New Roman"/>
                <w:sz w:val="28"/>
                <w:szCs w:val="28"/>
                <w:lang w:val="kk-KZ"/>
              </w:rPr>
              <w:t xml:space="preserve"> </w:t>
            </w:r>
            <w:r w:rsidR="004F4125"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F4125">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5</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«ОРТАЛЫҚ» Өндіруші кәсіпор</w:t>
            </w:r>
            <w:r w:rsidRPr="00AB7421">
              <w:rPr>
                <w:rFonts w:ascii="Times New Roman" w:hAnsi="Times New Roman"/>
                <w:sz w:val="28"/>
                <w:szCs w:val="28"/>
                <w:lang w:val="kk-KZ" w:eastAsia="en-US"/>
              </w:rPr>
              <w:t>ы</w:t>
            </w:r>
            <w:r>
              <w:rPr>
                <w:rFonts w:ascii="Times New Roman" w:hAnsi="Times New Roman"/>
                <w:sz w:val="28"/>
                <w:szCs w:val="28"/>
                <w:lang w:val="kk-KZ" w:eastAsia="en-US"/>
              </w:rPr>
              <w:t>н</w:t>
            </w:r>
            <w:r w:rsidRPr="00AB7421">
              <w:rPr>
                <w:rFonts w:ascii="Times New Roman" w:hAnsi="Times New Roman"/>
                <w:sz w:val="28"/>
                <w:szCs w:val="28"/>
                <w:lang w:val="kk-KZ" w:eastAsia="en-US"/>
              </w:rPr>
              <w:t>» ЖШС</w:t>
            </w:r>
          </w:p>
        </w:tc>
        <w:tc>
          <w:tcPr>
            <w:tcW w:w="5390" w:type="dxa"/>
          </w:tcPr>
          <w:p w:rsidR="008F5B35" w:rsidRPr="00AB7421" w:rsidRDefault="00AB6D87" w:rsidP="008F5B35">
            <w:pPr>
              <w:spacing w:after="0" w:line="240" w:lineRule="auto"/>
              <w:jc w:val="both"/>
              <w:rPr>
                <w:rFonts w:ascii="Times New Roman" w:hAnsi="Times New Roman"/>
                <w:snapToGrid w:val="0"/>
                <w:sz w:val="28"/>
                <w:szCs w:val="28"/>
                <w:lang w:val="kk-KZ" w:eastAsia="en-US"/>
              </w:rPr>
            </w:pPr>
            <w:r w:rsidRPr="00AB6D87">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w:t>
            </w:r>
            <w:r w:rsidRPr="00AB6D87">
              <w:rPr>
                <w:rFonts w:ascii="Times New Roman" w:hAnsi="Times New Roman"/>
                <w:sz w:val="28"/>
                <w:szCs w:val="28"/>
                <w:lang w:val="kk-KZ"/>
              </w:rPr>
              <w:lastRenderedPageBreak/>
              <w:t>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5</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«Оңтүстік тау-химия компаниясы» бірлескен кәсіпорны»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0"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B4C27">
              <w:rPr>
                <w:rFonts w:ascii="Times New Roman" w:hAnsi="Times New Roman"/>
                <w:sz w:val="28"/>
                <w:szCs w:val="28"/>
                <w:lang w:val="kk-KZ"/>
              </w:rPr>
              <w:t>б</w:t>
            </w:r>
            <w:r w:rsidR="004B4C27" w:rsidRPr="00AB7421">
              <w:rPr>
                <w:rFonts w:ascii="Times New Roman" w:hAnsi="Times New Roman"/>
                <w:sz w:val="28"/>
                <w:szCs w:val="28"/>
                <w:lang w:val="kk-KZ"/>
              </w:rPr>
              <w:t xml:space="preserve">юджетке </w:t>
            </w:r>
            <w:r w:rsidR="004B4C27">
              <w:rPr>
                <w:rFonts w:ascii="Times New Roman" w:hAnsi="Times New Roman"/>
                <w:sz w:val="28"/>
                <w:szCs w:val="28"/>
                <w:lang w:val="kk-KZ"/>
              </w:rPr>
              <w:t>с</w:t>
            </w:r>
            <w:r w:rsidR="004B4C27" w:rsidRPr="00AB7421">
              <w:rPr>
                <w:rFonts w:ascii="Times New Roman" w:hAnsi="Times New Roman"/>
                <w:sz w:val="28"/>
                <w:szCs w:val="28"/>
                <w:lang w:val="kk-KZ"/>
              </w:rPr>
              <w:t>алық</w:t>
            </w:r>
            <w:r w:rsidR="004B4C27">
              <w:rPr>
                <w:rFonts w:ascii="Times New Roman" w:hAnsi="Times New Roman"/>
                <w:sz w:val="28"/>
                <w:szCs w:val="28"/>
                <w:lang w:val="kk-KZ"/>
              </w:rPr>
              <w:t>тар</w:t>
            </w:r>
            <w:r w:rsidR="004B4C27" w:rsidRPr="00AB7421">
              <w:rPr>
                <w:rFonts w:ascii="Times New Roman" w:hAnsi="Times New Roman"/>
                <w:sz w:val="28"/>
                <w:szCs w:val="28"/>
                <w:lang w:val="kk-KZ"/>
              </w:rPr>
              <w:t xml:space="preserve"> </w:t>
            </w:r>
            <w:r w:rsidR="004B4C27">
              <w:rPr>
                <w:rFonts w:ascii="Times New Roman" w:hAnsi="Times New Roman"/>
                <w:sz w:val="28"/>
                <w:szCs w:val="28"/>
                <w:lang w:val="kk-KZ"/>
              </w:rPr>
              <w:t>мен</w:t>
            </w:r>
            <w:r w:rsidR="004B4C27" w:rsidRPr="00AB7421">
              <w:rPr>
                <w:rFonts w:ascii="Times New Roman" w:hAnsi="Times New Roman"/>
                <w:sz w:val="28"/>
                <w:szCs w:val="28"/>
                <w:lang w:val="kk-KZ"/>
              </w:rPr>
              <w:t xml:space="preserve"> төлемдердің түсуін қамтамасыз ету саласында</w:t>
            </w:r>
            <w:r w:rsidR="004B4C27">
              <w:rPr>
                <w:rFonts w:ascii="Times New Roman" w:hAnsi="Times New Roman"/>
                <w:sz w:val="28"/>
                <w:szCs w:val="28"/>
                <w:lang w:val="kk-KZ"/>
              </w:rPr>
              <w:t xml:space="preserve"> </w:t>
            </w:r>
            <w:r w:rsidR="004B4C27"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sidR="004B4C27">
              <w:rPr>
                <w:rFonts w:ascii="Times New Roman" w:hAnsi="Times New Roman"/>
                <w:sz w:val="28"/>
                <w:szCs w:val="28"/>
                <w:lang w:val="kk-KZ"/>
              </w:rPr>
              <w:t xml:space="preserve"> есепке алынған.</w:t>
            </w:r>
          </w:p>
        </w:tc>
      </w:tr>
      <w:tr w:rsidR="008F5B35" w:rsidRPr="006D5F90" w:rsidTr="008F5B35">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5</w:t>
            </w:r>
            <w:r w:rsidR="00731717">
              <w:rPr>
                <w:rFonts w:ascii="Times New Roman" w:hAnsi="Times New Roman"/>
                <w:snapToGrid w:val="0"/>
                <w:sz w:val="28"/>
                <w:szCs w:val="28"/>
                <w:lang w:val="en-US" w:eastAsia="en-US"/>
              </w:rPr>
              <w:t>2</w:t>
            </w:r>
          </w:p>
        </w:tc>
        <w:tc>
          <w:tcPr>
            <w:tcW w:w="3579" w:type="dxa"/>
          </w:tcPr>
          <w:p w:rsidR="008F5B35" w:rsidRPr="00AB7421" w:rsidRDefault="00AB6D87" w:rsidP="008F5B35">
            <w:pPr>
              <w:spacing w:after="0" w:line="240" w:lineRule="auto"/>
              <w:rPr>
                <w:rFonts w:ascii="Times New Roman" w:hAnsi="Times New Roman"/>
                <w:snapToGrid w:val="0"/>
                <w:sz w:val="28"/>
                <w:szCs w:val="28"/>
                <w:lang w:val="kk-KZ" w:eastAsia="en-US"/>
              </w:rPr>
            </w:pPr>
            <w:r w:rsidRPr="00AB6D87">
              <w:rPr>
                <w:rFonts w:ascii="Times New Roman" w:hAnsi="Times New Roman"/>
                <w:snapToGrid w:val="0"/>
                <w:sz w:val="28"/>
                <w:szCs w:val="28"/>
                <w:lang w:val="kk-KZ" w:eastAsia="en-US"/>
              </w:rPr>
              <w:t>«Turanium» ЖШС</w:t>
            </w:r>
          </w:p>
        </w:tc>
        <w:tc>
          <w:tcPr>
            <w:tcW w:w="5390" w:type="dxa"/>
          </w:tcPr>
          <w:p w:rsidR="008F5B35" w:rsidRPr="00AB7421" w:rsidRDefault="00AB6D87" w:rsidP="008F5B35">
            <w:pPr>
              <w:spacing w:after="0" w:line="240" w:lineRule="auto"/>
              <w:jc w:val="both"/>
              <w:rPr>
                <w:rFonts w:ascii="Times New Roman" w:hAnsi="Times New Roman"/>
                <w:snapToGrid w:val="0"/>
                <w:sz w:val="28"/>
                <w:szCs w:val="28"/>
                <w:lang w:val="kk-KZ" w:eastAsia="en-US"/>
              </w:rPr>
            </w:pPr>
            <w:r w:rsidRPr="00AB6D87">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w:t>
            </w:r>
            <w:r w:rsidRPr="00AB6D87">
              <w:rPr>
                <w:rFonts w:ascii="Times New Roman" w:hAnsi="Times New Roman"/>
                <w:sz w:val="28"/>
                <w:szCs w:val="28"/>
                <w:lang w:val="kk-KZ"/>
              </w:rPr>
              <w:lastRenderedPageBreak/>
              <w:t>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r w:rsidR="008F5B35" w:rsidRPr="006D5F90" w:rsidTr="008F5B35">
        <w:tc>
          <w:tcPr>
            <w:tcW w:w="709" w:type="dxa"/>
          </w:tcPr>
          <w:p w:rsidR="008F5B35" w:rsidRPr="006E0110" w:rsidRDefault="008F5B35" w:rsidP="006E0110">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5</w:t>
            </w:r>
            <w:r w:rsidR="00731717">
              <w:rPr>
                <w:rFonts w:ascii="Times New Roman" w:hAnsi="Times New Roman"/>
                <w:snapToGrid w:val="0"/>
                <w:sz w:val="28"/>
                <w:szCs w:val="28"/>
                <w:lang w:val="en-US" w:eastAsia="en-US"/>
              </w:rPr>
              <w:t>3</w:t>
            </w:r>
          </w:p>
        </w:tc>
        <w:tc>
          <w:tcPr>
            <w:tcW w:w="3579" w:type="dxa"/>
          </w:tcPr>
          <w:p w:rsidR="008F5B35" w:rsidRPr="00AB7421" w:rsidRDefault="00C846A4" w:rsidP="008F5B35">
            <w:pPr>
              <w:spacing w:after="0" w:line="240" w:lineRule="auto"/>
              <w:rPr>
                <w:rFonts w:ascii="Times New Roman" w:hAnsi="Times New Roman"/>
                <w:snapToGrid w:val="0"/>
                <w:sz w:val="28"/>
                <w:szCs w:val="28"/>
                <w:lang w:val="kk-KZ" w:eastAsia="en-US"/>
              </w:rPr>
            </w:pPr>
            <w:r w:rsidRPr="00C846A4">
              <w:rPr>
                <w:rFonts w:ascii="Times New Roman" w:hAnsi="Times New Roman"/>
                <w:snapToGrid w:val="0"/>
                <w:sz w:val="28"/>
                <w:szCs w:val="28"/>
                <w:lang w:val="kk-KZ" w:eastAsia="en-US"/>
              </w:rPr>
              <w:t>«ҚАЗАҚАЛТЫН» ЖШС</w:t>
            </w:r>
          </w:p>
        </w:tc>
        <w:tc>
          <w:tcPr>
            <w:tcW w:w="5390" w:type="dxa"/>
          </w:tcPr>
          <w:p w:rsidR="008F5B35" w:rsidRPr="00AB7421" w:rsidRDefault="004B4C27"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AB7421">
              <w:rPr>
                <w:rFonts w:ascii="Times New Roman" w:hAnsi="Times New Roman"/>
                <w:sz w:val="28"/>
                <w:szCs w:val="28"/>
                <w:lang w:val="kk-KZ"/>
              </w:rPr>
              <w:t xml:space="preserve">юджетке </w:t>
            </w:r>
            <w:r>
              <w:rPr>
                <w:rFonts w:ascii="Times New Roman" w:hAnsi="Times New Roman"/>
                <w:sz w:val="28"/>
                <w:szCs w:val="28"/>
                <w:lang w:val="kk-KZ"/>
              </w:rPr>
              <w:t>с</w:t>
            </w:r>
            <w:r w:rsidRPr="00AB7421">
              <w:rPr>
                <w:rFonts w:ascii="Times New Roman" w:hAnsi="Times New Roman"/>
                <w:sz w:val="28"/>
                <w:szCs w:val="28"/>
                <w:lang w:val="kk-KZ"/>
              </w:rPr>
              <w:t>алық</w:t>
            </w:r>
            <w:r>
              <w:rPr>
                <w:rFonts w:ascii="Times New Roman" w:hAnsi="Times New Roman"/>
                <w:sz w:val="28"/>
                <w:szCs w:val="28"/>
                <w:lang w:val="kk-KZ"/>
              </w:rPr>
              <w:t>тар</w:t>
            </w:r>
            <w:r w:rsidRPr="00AB7421">
              <w:rPr>
                <w:rFonts w:ascii="Times New Roman" w:hAnsi="Times New Roman"/>
                <w:sz w:val="28"/>
                <w:szCs w:val="28"/>
                <w:lang w:val="kk-KZ"/>
              </w:rPr>
              <w:t xml:space="preserve"> </w:t>
            </w:r>
            <w:r>
              <w:rPr>
                <w:rFonts w:ascii="Times New Roman" w:hAnsi="Times New Roman"/>
                <w:sz w:val="28"/>
                <w:szCs w:val="28"/>
                <w:lang w:val="kk-KZ"/>
              </w:rPr>
              <w:t>мен</w:t>
            </w:r>
            <w:r w:rsidRPr="00AB7421">
              <w:rPr>
                <w:rFonts w:ascii="Times New Roman" w:hAnsi="Times New Roman"/>
                <w:sz w:val="28"/>
                <w:szCs w:val="28"/>
                <w:lang w:val="kk-KZ"/>
              </w:rPr>
              <w:t xml:space="preserve"> төлемдердің түсуін қамтамасыз ету саласында</w:t>
            </w:r>
            <w:r>
              <w:rPr>
                <w:rFonts w:ascii="Times New Roman" w:hAnsi="Times New Roman"/>
                <w:sz w:val="28"/>
                <w:szCs w:val="28"/>
                <w:lang w:val="kk-KZ"/>
              </w:rPr>
              <w:t xml:space="preserve"> </w:t>
            </w:r>
            <w:r w:rsidRPr="00AB7421">
              <w:rPr>
                <w:rFonts w:ascii="Times New Roman" w:hAnsi="Times New Roman"/>
                <w:sz w:val="28"/>
                <w:szCs w:val="28"/>
                <w:lang w:val="kk-KZ"/>
              </w:rPr>
              <w:t>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p>
        </w:tc>
      </w:tr>
      <w:tr w:rsidR="008F5B35" w:rsidRPr="006D5F90" w:rsidTr="008F5B35">
        <w:trPr>
          <w:trHeight w:val="150"/>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5</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Степногор тау-кен химия комбинаты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1"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w:t>
            </w:r>
            <w:r w:rsidR="008F5B35" w:rsidRPr="00AB7421">
              <w:rPr>
                <w:rFonts w:ascii="Times New Roman" w:hAnsi="Times New Roman"/>
                <w:sz w:val="28"/>
                <w:szCs w:val="28"/>
                <w:lang w:val="kk-KZ"/>
              </w:rPr>
              <w:lastRenderedPageBreak/>
              <w:t xml:space="preserve">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4B4C27">
              <w:rPr>
                <w:rFonts w:ascii="Times New Roman" w:hAnsi="Times New Roman"/>
                <w:sz w:val="28"/>
                <w:szCs w:val="28"/>
                <w:lang w:val="kk-KZ"/>
              </w:rPr>
              <w:t>к</w:t>
            </w:r>
            <w:r w:rsidR="008F5B35" w:rsidRPr="00AB7421">
              <w:rPr>
                <w:rFonts w:ascii="Times New Roman" w:hAnsi="Times New Roman"/>
                <w:sz w:val="28"/>
                <w:szCs w:val="28"/>
                <w:lang w:val="kk-KZ"/>
              </w:rPr>
              <w:t>е</w:t>
            </w:r>
            <w:r w:rsidR="004B4C27">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17"/>
        </w:trPr>
        <w:tc>
          <w:tcPr>
            <w:tcW w:w="709" w:type="dxa"/>
          </w:tcPr>
          <w:p w:rsidR="008F5B35" w:rsidRPr="00AB7421" w:rsidRDefault="00731717" w:rsidP="008F5B35">
            <w:pPr>
              <w:spacing w:after="0" w:line="240" w:lineRule="auto"/>
              <w:jc w:val="center"/>
              <w:rPr>
                <w:rFonts w:ascii="Times New Roman" w:hAnsi="Times New Roman"/>
                <w:snapToGrid w:val="0"/>
                <w:sz w:val="28"/>
                <w:szCs w:val="28"/>
                <w:lang w:val="kk-KZ" w:eastAsia="en-US"/>
              </w:rPr>
            </w:pPr>
            <w:r>
              <w:rPr>
                <w:rFonts w:ascii="Times New Roman" w:hAnsi="Times New Roman"/>
                <w:snapToGrid w:val="0"/>
                <w:sz w:val="28"/>
                <w:szCs w:val="28"/>
                <w:lang w:val="kk-KZ" w:eastAsia="en-US"/>
              </w:rPr>
              <w:lastRenderedPageBreak/>
              <w:t>55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Қазақстан Респуб</w:t>
            </w:r>
            <w:r>
              <w:rPr>
                <w:rFonts w:ascii="Times New Roman" w:hAnsi="Times New Roman"/>
                <w:spacing w:val="2"/>
                <w:sz w:val="28"/>
                <w:szCs w:val="28"/>
                <w:lang w:val="kk-KZ" w:eastAsia="en-US"/>
              </w:rPr>
              <w:t>ликасы Энергетика министрлігі</w:t>
            </w:r>
            <w:r w:rsidRPr="00AB7421">
              <w:rPr>
                <w:rFonts w:ascii="Times New Roman" w:hAnsi="Times New Roman"/>
                <w:spacing w:val="2"/>
                <w:sz w:val="28"/>
                <w:szCs w:val="28"/>
                <w:lang w:val="kk-KZ" w:eastAsia="en-US"/>
              </w:rPr>
              <w:t xml:space="preserve"> </w:t>
            </w:r>
            <w:r>
              <w:rPr>
                <w:rFonts w:ascii="Times New Roman" w:hAnsi="Times New Roman"/>
                <w:spacing w:val="2"/>
                <w:sz w:val="28"/>
                <w:szCs w:val="28"/>
                <w:lang w:val="kk-KZ" w:eastAsia="en-US"/>
              </w:rPr>
              <w:t>«Қазақстан Республикасының Ұ</w:t>
            </w:r>
            <w:r w:rsidRPr="00AB7421">
              <w:rPr>
                <w:rFonts w:ascii="Times New Roman" w:hAnsi="Times New Roman"/>
                <w:spacing w:val="2"/>
                <w:sz w:val="28"/>
                <w:szCs w:val="28"/>
                <w:lang w:val="kk-KZ" w:eastAsia="en-US"/>
              </w:rPr>
              <w:t>лттық ядролық орталығы» ШЖҚ РМК</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2"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«Базалық қаржыландыру субъектілері болып табылатын ұйымдар тізбесін бекіту туралы» Қазақстан Республикасы Білім және ғылым министрінің 2022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25 мамырдағы № 224 бұйрығымен бекітілген базалық қаржыландыру субъектілері болып табылатын ұйымдардың </w:t>
            </w:r>
            <w:hyperlink r:id="rId33" w:anchor="z3" w:history="1">
              <w:r w:rsidR="008F5B35" w:rsidRPr="00AB7421">
                <w:rPr>
                  <w:rStyle w:val="a9"/>
                  <w:rFonts w:ascii="Times New Roman" w:hAnsi="Times New Roman"/>
                  <w:color w:val="auto"/>
                  <w:sz w:val="28"/>
                  <w:szCs w:val="28"/>
                  <w:u w:val="none"/>
                  <w:lang w:val="kk-KZ"/>
                </w:rPr>
                <w:t>тізбесінде</w:t>
              </w:r>
            </w:hyperlink>
            <w:r w:rsidR="008F5B35" w:rsidRPr="00AB7421">
              <w:rPr>
                <w:rFonts w:ascii="Times New Roman" w:hAnsi="Times New Roman"/>
                <w:sz w:val="28"/>
                <w:szCs w:val="28"/>
                <w:lang w:val="kk-KZ"/>
              </w:rPr>
              <w:t xml:space="preserve"> есеп</w:t>
            </w:r>
            <w:r w:rsidR="004B4C27">
              <w:rPr>
                <w:rFonts w:ascii="Times New Roman" w:hAnsi="Times New Roman"/>
                <w:sz w:val="28"/>
                <w:szCs w:val="28"/>
                <w:lang w:val="kk-KZ"/>
              </w:rPr>
              <w:t>к</w:t>
            </w:r>
            <w:r w:rsidR="008F5B35" w:rsidRPr="00AB7421">
              <w:rPr>
                <w:rFonts w:ascii="Times New Roman" w:hAnsi="Times New Roman"/>
                <w:sz w:val="28"/>
                <w:szCs w:val="28"/>
                <w:lang w:val="kk-KZ"/>
              </w:rPr>
              <w:t>е</w:t>
            </w:r>
            <w:r w:rsidR="004B4C27">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00"/>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5</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eastAsia="en-US"/>
              </w:rPr>
              <w:t xml:space="preserve">«Казатомпром - </w:t>
            </w:r>
            <w:r w:rsidRPr="00AB7421">
              <w:rPr>
                <w:rFonts w:ascii="Times New Roman" w:hAnsi="Times New Roman"/>
                <w:sz w:val="28"/>
                <w:szCs w:val="28"/>
                <w:lang w:val="en-US" w:eastAsia="en-US"/>
              </w:rPr>
              <w:t>SaUran</w:t>
            </w:r>
            <w:r w:rsidRPr="00AB7421">
              <w:rPr>
                <w:rFonts w:ascii="Times New Roman" w:hAnsi="Times New Roman"/>
                <w:sz w:val="28"/>
                <w:szCs w:val="28"/>
                <w:lang w:eastAsia="en-US"/>
              </w:rPr>
              <w:t>»</w:t>
            </w:r>
            <w:r w:rsidRPr="00AB7421">
              <w:rPr>
                <w:rFonts w:ascii="Times New Roman" w:hAnsi="Times New Roman"/>
                <w:sz w:val="28"/>
                <w:szCs w:val="28"/>
                <w:lang w:val="kk-KZ" w:eastAsia="en-US"/>
              </w:rPr>
              <w:t xml:space="preserve">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w:t>
            </w:r>
            <w:r w:rsidRPr="00E06A41">
              <w:rPr>
                <w:rFonts w:ascii="Times New Roman" w:hAnsi="Times New Roman"/>
                <w:sz w:val="28"/>
                <w:szCs w:val="28"/>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4B4C27" w:rsidRPr="004B4C27">
              <w:rPr>
                <w:rFonts w:ascii="Times New Roman" w:hAnsi="Times New Roman"/>
                <w:sz w:val="28"/>
                <w:szCs w:val="28"/>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r w:rsidR="008F5B35" w:rsidRPr="006D5F90" w:rsidTr="008F5B35">
        <w:trPr>
          <w:trHeight w:val="113"/>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5</w:t>
            </w:r>
            <w:r w:rsidR="00731717">
              <w:rPr>
                <w:rFonts w:ascii="Times New Roman" w:hAnsi="Times New Roman"/>
                <w:snapToGrid w:val="0"/>
                <w:sz w:val="28"/>
                <w:szCs w:val="28"/>
                <w:lang w:val="en-US" w:eastAsia="en-US"/>
              </w:rPr>
              <w:t>7</w:t>
            </w:r>
          </w:p>
        </w:tc>
        <w:tc>
          <w:tcPr>
            <w:tcW w:w="3579" w:type="dxa"/>
          </w:tcPr>
          <w:p w:rsidR="008F5B35" w:rsidRPr="002B4963"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color w:val="000000"/>
                <w:spacing w:val="2"/>
                <w:sz w:val="28"/>
                <w:szCs w:val="28"/>
                <w:shd w:val="clear" w:color="auto" w:fill="F4F5F6"/>
                <w:lang w:val="kk-KZ"/>
              </w:rPr>
              <w:t>«</w:t>
            </w:r>
            <w:r w:rsidRPr="00A47F5F">
              <w:rPr>
                <w:rFonts w:ascii="Times New Roman" w:hAnsi="Times New Roman"/>
                <w:sz w:val="28"/>
                <w:szCs w:val="28"/>
                <w:lang w:val="kk-KZ"/>
              </w:rPr>
              <w:t>Тау-Кен Самұрық» ұлттық тау-кен компаниясы</w:t>
            </w:r>
            <w:r>
              <w:rPr>
                <w:rFonts w:ascii="Times New Roman" w:hAnsi="Times New Roman"/>
                <w:color w:val="000000"/>
                <w:spacing w:val="2"/>
                <w:sz w:val="28"/>
                <w:szCs w:val="28"/>
                <w:shd w:val="clear" w:color="auto" w:fill="F4F5F6"/>
                <w:lang w:val="kk-KZ"/>
              </w:rPr>
              <w:t>»</w:t>
            </w:r>
            <w:r w:rsidRPr="002B4963">
              <w:rPr>
                <w:rFonts w:ascii="Times New Roman" w:hAnsi="Times New Roman"/>
                <w:sz w:val="28"/>
                <w:szCs w:val="28"/>
                <w:lang w:val="kk-KZ" w:eastAsia="en-US"/>
              </w:rPr>
              <w:t xml:space="preserve"> АҚ</w:t>
            </w:r>
          </w:p>
        </w:tc>
        <w:tc>
          <w:tcPr>
            <w:tcW w:w="5390" w:type="dxa"/>
          </w:tcPr>
          <w:p w:rsidR="008F5B35" w:rsidRPr="00AB7421" w:rsidRDefault="008F5B35" w:rsidP="008F5B35">
            <w:pPr>
              <w:spacing w:after="0" w:line="240" w:lineRule="auto"/>
              <w:jc w:val="both"/>
              <w:rPr>
                <w:rFonts w:ascii="Times New Roman" w:hAnsi="Times New Roman"/>
                <w:snapToGrid w:val="0"/>
                <w:sz w:val="28"/>
                <w:szCs w:val="28"/>
                <w:lang w:val="kk-KZ" w:eastAsia="en-US"/>
              </w:rPr>
            </w:pPr>
            <w:r w:rsidRPr="00AB7421">
              <w:rPr>
                <w:rFonts w:ascii="Times New Roman" w:hAnsi="Times New Roman"/>
                <w:sz w:val="28"/>
                <w:szCs w:val="28"/>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 xml:space="preserve">2011 жылғы 6 сәуірдегі № 376 қаулысымен бекітілген ұлттық басқарушы холдингтердің, ұлттық холдингтердің, ұлттық компаниялардың </w:t>
            </w:r>
            <w:hyperlink r:id="rId35" w:anchor="z4" w:history="1">
              <w:r w:rsidRPr="00AB7421">
                <w:rPr>
                  <w:rStyle w:val="a9"/>
                  <w:rFonts w:ascii="Times New Roman" w:hAnsi="Times New Roman"/>
                  <w:color w:val="auto"/>
                  <w:sz w:val="28"/>
                  <w:szCs w:val="28"/>
                  <w:u w:val="none"/>
                  <w:lang w:val="kk-KZ"/>
                </w:rPr>
                <w:t>тізбесінде</w:t>
              </w:r>
            </w:hyperlink>
            <w:r w:rsidRPr="00AB7421">
              <w:rPr>
                <w:rFonts w:ascii="Times New Roman" w:hAnsi="Times New Roman"/>
                <w:sz w:val="28"/>
                <w:szCs w:val="28"/>
                <w:lang w:val="kk-KZ"/>
              </w:rPr>
              <w:t xml:space="preserve"> есеп</w:t>
            </w:r>
            <w:r w:rsidR="004B4C27">
              <w:rPr>
                <w:rFonts w:ascii="Times New Roman" w:hAnsi="Times New Roman"/>
                <w:sz w:val="28"/>
                <w:szCs w:val="28"/>
                <w:lang w:val="kk-KZ"/>
              </w:rPr>
              <w:t>к</w:t>
            </w:r>
            <w:r w:rsidRPr="00AB7421">
              <w:rPr>
                <w:rFonts w:ascii="Times New Roman" w:hAnsi="Times New Roman"/>
                <w:sz w:val="28"/>
                <w:szCs w:val="28"/>
                <w:lang w:val="kk-KZ"/>
              </w:rPr>
              <w:t>е</w:t>
            </w:r>
            <w:r w:rsidR="004B4C27">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rPr>
          <w:trHeight w:val="100"/>
        </w:trPr>
        <w:tc>
          <w:tcPr>
            <w:tcW w:w="709" w:type="dxa"/>
          </w:tcPr>
          <w:p w:rsidR="008F5B35" w:rsidRPr="00AB7421" w:rsidRDefault="00731717" w:rsidP="00731717">
            <w:pPr>
              <w:spacing w:after="0" w:line="240" w:lineRule="auto"/>
              <w:jc w:val="center"/>
              <w:rPr>
                <w:rFonts w:ascii="Times New Roman" w:hAnsi="Times New Roman"/>
                <w:snapToGrid w:val="0"/>
                <w:sz w:val="28"/>
                <w:szCs w:val="28"/>
                <w:lang w:val="kk-KZ" w:eastAsia="en-US"/>
              </w:rPr>
            </w:pPr>
            <w:r>
              <w:rPr>
                <w:rFonts w:ascii="Times New Roman" w:hAnsi="Times New Roman"/>
                <w:snapToGrid w:val="0"/>
                <w:sz w:val="28"/>
                <w:szCs w:val="28"/>
                <w:lang w:val="kk-KZ" w:eastAsia="en-US"/>
              </w:rPr>
              <w:t>58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w:t>
            </w:r>
            <w:r>
              <w:rPr>
                <w:rFonts w:ascii="Times New Roman" w:hAnsi="Times New Roman"/>
                <w:snapToGrid w:val="0"/>
                <w:sz w:val="28"/>
                <w:szCs w:val="28"/>
                <w:lang w:val="kk-KZ" w:eastAsia="en-US"/>
              </w:rPr>
              <w:t>Буденовское» б</w:t>
            </w:r>
            <w:r w:rsidRPr="00AB7421">
              <w:rPr>
                <w:rFonts w:ascii="Times New Roman" w:hAnsi="Times New Roman"/>
                <w:snapToGrid w:val="0"/>
                <w:sz w:val="28"/>
                <w:szCs w:val="28"/>
                <w:lang w:val="kk-KZ" w:eastAsia="en-US"/>
              </w:rPr>
              <w:t>ірлескен кәсіпорны»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w:t>
            </w:r>
            <w:r w:rsidRPr="00E06A41">
              <w:rPr>
                <w:rFonts w:ascii="Times New Roman" w:hAnsi="Times New Roman"/>
                <w:sz w:val="28"/>
                <w:szCs w:val="28"/>
                <w:lang w:val="kk-KZ"/>
              </w:rPr>
              <w:lastRenderedPageBreak/>
              <w:t>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6"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4B4C27">
              <w:rPr>
                <w:rFonts w:ascii="Times New Roman" w:hAnsi="Times New Roman"/>
                <w:sz w:val="28"/>
                <w:szCs w:val="28"/>
                <w:lang w:val="kk-KZ"/>
              </w:rPr>
              <w:t>к</w:t>
            </w:r>
            <w:r w:rsidR="008F5B35" w:rsidRPr="00AB7421">
              <w:rPr>
                <w:rFonts w:ascii="Times New Roman" w:hAnsi="Times New Roman"/>
                <w:sz w:val="28"/>
                <w:szCs w:val="28"/>
                <w:lang w:val="kk-KZ"/>
              </w:rPr>
              <w:t>е</w:t>
            </w:r>
            <w:r w:rsidR="004B4C27">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00"/>
        </w:trPr>
        <w:tc>
          <w:tcPr>
            <w:tcW w:w="709" w:type="dxa"/>
          </w:tcPr>
          <w:p w:rsidR="008F5B35" w:rsidRPr="00A47F5F" w:rsidRDefault="00731717" w:rsidP="00A47F5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59</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«KSP Steel» («КейЭсПи Стил») ЖШС</w:t>
            </w:r>
          </w:p>
        </w:tc>
        <w:tc>
          <w:tcPr>
            <w:tcW w:w="5390" w:type="dxa"/>
          </w:tcPr>
          <w:p w:rsidR="008F5B35" w:rsidRPr="00AB7421" w:rsidRDefault="006F0C93" w:rsidP="00C846A4">
            <w:pPr>
              <w:spacing w:after="0" w:line="240" w:lineRule="auto"/>
              <w:jc w:val="both"/>
              <w:rPr>
                <w:sz w:val="28"/>
                <w:szCs w:val="28"/>
                <w:lang w:val="kk-KZ"/>
              </w:rPr>
            </w:pPr>
            <w:r>
              <w:rPr>
                <w:rFonts w:ascii="Times New Roman" w:hAnsi="Times New Roman"/>
                <w:sz w:val="28"/>
                <w:szCs w:val="28"/>
                <w:lang w:val="kk-KZ"/>
              </w:rPr>
              <w:t>Б</w:t>
            </w:r>
            <w:r w:rsidR="004B4C27" w:rsidRPr="004B4C27">
              <w:rPr>
                <w:rFonts w:ascii="Times New Roman" w:hAnsi="Times New Roman"/>
                <w:sz w:val="28"/>
                <w:szCs w:val="28"/>
                <w:lang w:val="kk-KZ"/>
              </w:rPr>
              <w:t xml:space="preserve">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w:t>
            </w:r>
            <w:r w:rsidR="008F5B35" w:rsidRPr="00AB7421">
              <w:rPr>
                <w:rFonts w:ascii="Times New Roman" w:hAnsi="Times New Roman"/>
                <w:sz w:val="28"/>
                <w:szCs w:val="28"/>
                <w:lang w:val="kk-KZ"/>
              </w:rPr>
              <w:t>тізбесінде есеп</w:t>
            </w:r>
            <w:r w:rsidR="004B4C27">
              <w:rPr>
                <w:rFonts w:ascii="Times New Roman" w:hAnsi="Times New Roman"/>
                <w:sz w:val="28"/>
                <w:szCs w:val="28"/>
                <w:lang w:val="kk-KZ"/>
              </w:rPr>
              <w:t>к</w:t>
            </w:r>
            <w:r w:rsidR="006D5F90">
              <w:rPr>
                <w:rFonts w:ascii="Times New Roman" w:hAnsi="Times New Roman"/>
                <w:sz w:val="28"/>
                <w:szCs w:val="28"/>
                <w:lang w:val="kk-KZ"/>
              </w:rPr>
              <w:t xml:space="preserve">е </w:t>
            </w:r>
            <w:r w:rsidR="006D5F90">
              <w:rPr>
                <w:rFonts w:ascii="Times New Roman" w:hAnsi="Times New Roman"/>
                <w:sz w:val="28"/>
                <w:szCs w:val="28"/>
                <w:lang w:val="kk-KZ"/>
              </w:rPr>
              <w:t>алынған</w:t>
            </w:r>
            <w:r w:rsidR="006D5F90" w:rsidRPr="00AB7421">
              <w:rPr>
                <w:rFonts w:ascii="Times New Roman" w:hAnsi="Times New Roman"/>
                <w:sz w:val="28"/>
                <w:szCs w:val="28"/>
                <w:lang w:val="kk-KZ"/>
              </w:rPr>
              <w:t>.</w:t>
            </w:r>
          </w:p>
        </w:tc>
      </w:tr>
      <w:tr w:rsidR="008F5B35" w:rsidRPr="006D5F90" w:rsidTr="008F5B35">
        <w:trPr>
          <w:trHeight w:val="100"/>
        </w:trPr>
        <w:tc>
          <w:tcPr>
            <w:tcW w:w="709" w:type="dxa"/>
          </w:tcPr>
          <w:p w:rsidR="008F5B35" w:rsidRPr="00731717" w:rsidRDefault="00C846A4"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6</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eastAsia="en-US"/>
              </w:rPr>
              <w:t>«Проммашкомплект»</w:t>
            </w:r>
            <w:r w:rsidRPr="00AB7421">
              <w:rPr>
                <w:rFonts w:ascii="Times New Roman" w:hAnsi="Times New Roman"/>
                <w:sz w:val="28"/>
                <w:szCs w:val="28"/>
                <w:lang w:val="kk-KZ" w:eastAsia="en-US"/>
              </w:rPr>
              <w:t xml:space="preserve"> ЖШС</w:t>
            </w:r>
          </w:p>
        </w:tc>
        <w:tc>
          <w:tcPr>
            <w:tcW w:w="5390" w:type="dxa"/>
          </w:tcPr>
          <w:p w:rsidR="008F5B35" w:rsidRPr="00AB7421" w:rsidRDefault="006F0C93" w:rsidP="008F5B35">
            <w:pPr>
              <w:spacing w:after="0" w:line="240" w:lineRule="auto"/>
              <w:jc w:val="both"/>
              <w:rPr>
                <w:sz w:val="28"/>
                <w:szCs w:val="28"/>
                <w:lang w:val="kk-KZ"/>
              </w:rPr>
            </w:pPr>
            <w:r>
              <w:rPr>
                <w:rFonts w:ascii="Times New Roman" w:hAnsi="Times New Roman"/>
                <w:sz w:val="28"/>
                <w:szCs w:val="28"/>
                <w:lang w:val="kk-KZ"/>
              </w:rPr>
              <w:t>Б</w:t>
            </w:r>
            <w:r w:rsidR="004B4C27"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r w:rsidR="008F5B35" w:rsidRPr="006D5F90" w:rsidTr="008F5B35">
        <w:trPr>
          <w:trHeight w:val="100"/>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6</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 xml:space="preserve">Қазақстан Республикасы Энергетика министрлігінің </w:t>
            </w:r>
            <w:r w:rsidRPr="00AB7421">
              <w:rPr>
                <w:rFonts w:ascii="Times New Roman" w:hAnsi="Times New Roman"/>
                <w:sz w:val="28"/>
                <w:szCs w:val="28"/>
                <w:lang w:eastAsia="en-US"/>
              </w:rPr>
              <w:t>«</w:t>
            </w:r>
            <w:r w:rsidRPr="00AB7421">
              <w:rPr>
                <w:rFonts w:ascii="Times New Roman" w:hAnsi="Times New Roman"/>
                <w:sz w:val="28"/>
                <w:szCs w:val="28"/>
                <w:lang w:val="kk-KZ" w:eastAsia="en-US"/>
              </w:rPr>
              <w:t>Ядролық физика институты</w:t>
            </w:r>
            <w:r w:rsidRPr="00AB7421">
              <w:rPr>
                <w:rFonts w:ascii="Times New Roman" w:hAnsi="Times New Roman"/>
                <w:sz w:val="28"/>
                <w:szCs w:val="28"/>
                <w:lang w:eastAsia="en-US"/>
              </w:rPr>
              <w:t xml:space="preserve">» </w:t>
            </w:r>
            <w:r w:rsidRPr="00AB7421">
              <w:rPr>
                <w:rFonts w:ascii="Times New Roman" w:hAnsi="Times New Roman"/>
                <w:sz w:val="28"/>
                <w:szCs w:val="28"/>
                <w:lang w:val="kk-KZ"/>
              </w:rPr>
              <w:t>ШЖҚ РМК</w:t>
            </w:r>
          </w:p>
        </w:tc>
        <w:tc>
          <w:tcPr>
            <w:tcW w:w="5390" w:type="dxa"/>
          </w:tcPr>
          <w:p w:rsidR="008F5B35" w:rsidRPr="00AB7421" w:rsidRDefault="00C846A4" w:rsidP="000A24E9">
            <w:pPr>
              <w:spacing w:after="0" w:line="240" w:lineRule="auto"/>
              <w:jc w:val="both"/>
              <w:rPr>
                <w:rFonts w:ascii="Times New Roman" w:hAnsi="Times New Roman"/>
                <w:sz w:val="28"/>
                <w:szCs w:val="28"/>
                <w:lang w:val="kk-KZ"/>
              </w:rPr>
            </w:pPr>
            <w:r w:rsidRPr="00C846A4">
              <w:rPr>
                <w:rFonts w:ascii="Times New Roman" w:hAnsi="Times New Roman"/>
                <w:sz w:val="28"/>
                <w:szCs w:val="28"/>
                <w:lang w:val="kk-KZ"/>
              </w:rPr>
              <w:t xml:space="preserve">«Базалық қаржыландыру субъектілері болып табылатын ұйымдар тізбесін 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сондай-ақ Қазақстан Республикасы Ғылым және жоғары білім министрінің 2024 жылғы 29 шiлдедегi № 374 бұйрығымен бекітілген іргелі ғылыми зерттеулерді жүзеге асыратын ұйымдардың 2023-2025 жылдарға арналған </w:t>
            </w:r>
            <w:r w:rsidR="000A24E9">
              <w:rPr>
                <w:rFonts w:ascii="Times New Roman" w:hAnsi="Times New Roman"/>
                <w:sz w:val="28"/>
                <w:szCs w:val="28"/>
                <w:lang w:val="kk-KZ"/>
              </w:rPr>
              <w:t>тізбесінде</w:t>
            </w:r>
            <w:r w:rsidRPr="00C846A4">
              <w:rPr>
                <w:rFonts w:ascii="Times New Roman" w:hAnsi="Times New Roman"/>
                <w:sz w:val="28"/>
                <w:szCs w:val="28"/>
                <w:lang w:val="kk-KZ"/>
              </w:rPr>
              <w:t xml:space="preserve"> есепке алынған.</w:t>
            </w:r>
          </w:p>
        </w:tc>
      </w:tr>
      <w:tr w:rsidR="008F5B35" w:rsidRPr="00AB7421" w:rsidTr="008F5B35">
        <w:trPr>
          <w:trHeight w:val="113"/>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bCs/>
                <w:sz w:val="28"/>
                <w:szCs w:val="28"/>
                <w:lang w:val="kk-KZ" w:eastAsia="en-US"/>
              </w:rPr>
              <w:lastRenderedPageBreak/>
              <w:t>3-бөлім. Электр энергиясын өндіру және тарату</w:t>
            </w:r>
          </w:p>
        </w:tc>
      </w:tr>
      <w:tr w:rsidR="008F5B35" w:rsidRPr="006D5F90" w:rsidTr="008F5B35">
        <w:trPr>
          <w:trHeight w:val="113"/>
        </w:trPr>
        <w:tc>
          <w:tcPr>
            <w:tcW w:w="709" w:type="dxa"/>
          </w:tcPr>
          <w:p w:rsidR="008F5B35" w:rsidRPr="00731717"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6</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Еур</w:t>
            </w:r>
            <w:r w:rsidRPr="00AB7421">
              <w:rPr>
                <w:rFonts w:ascii="Times New Roman" w:hAnsi="Times New Roman"/>
                <w:sz w:val="28"/>
                <w:szCs w:val="28"/>
                <w:lang w:val="kk-KZ" w:eastAsia="en-US"/>
              </w:rPr>
              <w:t>о</w:t>
            </w:r>
            <w:r w:rsidRPr="00AB7421">
              <w:rPr>
                <w:rFonts w:ascii="Times New Roman" w:hAnsi="Times New Roman"/>
                <w:sz w:val="28"/>
                <w:szCs w:val="28"/>
                <w:lang w:eastAsia="en-US"/>
              </w:rPr>
              <w:t>ази</w:t>
            </w:r>
            <w:r>
              <w:rPr>
                <w:rFonts w:ascii="Times New Roman" w:hAnsi="Times New Roman"/>
                <w:sz w:val="28"/>
                <w:szCs w:val="28"/>
                <w:lang w:val="kk-KZ" w:eastAsia="en-US"/>
              </w:rPr>
              <w:t>яттық</w:t>
            </w:r>
            <w:r w:rsidRPr="00AB7421">
              <w:rPr>
                <w:rFonts w:ascii="Times New Roman" w:hAnsi="Times New Roman"/>
                <w:sz w:val="28"/>
                <w:szCs w:val="28"/>
                <w:lang w:val="kk-KZ" w:eastAsia="en-US"/>
              </w:rPr>
              <w:t xml:space="preserve"> </w:t>
            </w:r>
            <w:r w:rsidRPr="00AB7421">
              <w:rPr>
                <w:rFonts w:ascii="Times New Roman" w:hAnsi="Times New Roman"/>
                <w:sz w:val="28"/>
                <w:szCs w:val="28"/>
                <w:lang w:eastAsia="en-US"/>
              </w:rPr>
              <w:t>энергетика</w:t>
            </w:r>
            <w:r w:rsidRPr="00AB7421">
              <w:rPr>
                <w:rFonts w:ascii="Times New Roman" w:hAnsi="Times New Roman"/>
                <w:sz w:val="28"/>
                <w:szCs w:val="28"/>
                <w:lang w:val="kk-KZ" w:eastAsia="en-US"/>
              </w:rPr>
              <w:t xml:space="preserve">лық </w:t>
            </w:r>
            <w:r w:rsidRPr="00AB7421">
              <w:rPr>
                <w:rFonts w:ascii="Times New Roman" w:hAnsi="Times New Roman"/>
                <w:sz w:val="28"/>
                <w:szCs w:val="28"/>
                <w:lang w:eastAsia="en-US"/>
              </w:rPr>
              <w:t>корпорация</w:t>
            </w:r>
            <w:r>
              <w:rPr>
                <w:rFonts w:ascii="Times New Roman" w:hAnsi="Times New Roman"/>
                <w:sz w:val="28"/>
                <w:szCs w:val="28"/>
                <w:lang w:val="kk-KZ" w:eastAsia="en-US"/>
              </w:rPr>
              <w:t>сы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0B1B41" w:rsidP="00C846A4">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004B4C27" w:rsidRPr="004B4C27">
              <w:rPr>
                <w:rFonts w:ascii="Times New Roman" w:hAnsi="Times New Roman"/>
                <w:sz w:val="28"/>
                <w:szCs w:val="28"/>
                <w:lang w:val="kk-KZ"/>
              </w:rPr>
              <w:t xml:space="preserve">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w:t>
            </w:r>
            <w:r w:rsidR="008F5B35" w:rsidRPr="00AB7421">
              <w:rPr>
                <w:rFonts w:ascii="Times New Roman" w:hAnsi="Times New Roman"/>
                <w:sz w:val="28"/>
                <w:szCs w:val="28"/>
                <w:lang w:val="kk-KZ"/>
              </w:rPr>
              <w:t>тізбесінде есеп</w:t>
            </w:r>
            <w:r w:rsidR="004B4C27">
              <w:rPr>
                <w:rFonts w:ascii="Times New Roman" w:hAnsi="Times New Roman"/>
                <w:sz w:val="28"/>
                <w:szCs w:val="28"/>
                <w:lang w:val="kk-KZ"/>
              </w:rPr>
              <w:t>к</w:t>
            </w:r>
            <w:r w:rsidR="008F5B35" w:rsidRPr="00AB7421">
              <w:rPr>
                <w:rFonts w:ascii="Times New Roman" w:hAnsi="Times New Roman"/>
                <w:sz w:val="28"/>
                <w:szCs w:val="28"/>
                <w:lang w:val="kk-KZ"/>
              </w:rPr>
              <w:t>е</w:t>
            </w:r>
            <w:r w:rsidR="004B4C27">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96"/>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6</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Pr>
                <w:rFonts w:ascii="Times New Roman" w:hAnsi="Times New Roman"/>
                <w:spacing w:val="2"/>
                <w:sz w:val="28"/>
                <w:szCs w:val="28"/>
                <w:lang w:val="kk-KZ" w:eastAsia="en-US"/>
              </w:rPr>
              <w:t>АЭС Өскемен ГЭС</w:t>
            </w:r>
            <w:r w:rsidRPr="00AB7421">
              <w:rPr>
                <w:rFonts w:ascii="Times New Roman" w:hAnsi="Times New Roman"/>
                <w:spacing w:val="2"/>
                <w:sz w:val="28"/>
                <w:szCs w:val="28"/>
                <w:lang w:val="kk-KZ" w:eastAsia="en-US"/>
              </w:rPr>
              <w:t>»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7"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00"/>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6</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Pr>
                <w:rFonts w:ascii="Times New Roman" w:hAnsi="Times New Roman"/>
                <w:spacing w:val="2"/>
                <w:sz w:val="28"/>
                <w:szCs w:val="28"/>
                <w:lang w:val="kk-KZ" w:eastAsia="en-US"/>
              </w:rPr>
              <w:t>АЭС Шүлбі ГЭС</w:t>
            </w:r>
            <w:r w:rsidRPr="00AB7421">
              <w:rPr>
                <w:rFonts w:ascii="Times New Roman" w:hAnsi="Times New Roman"/>
                <w:spacing w:val="2"/>
                <w:sz w:val="28"/>
                <w:szCs w:val="28"/>
                <w:lang w:val="kk-KZ" w:eastAsia="en-US"/>
              </w:rPr>
              <w:t>»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w:t>
            </w:r>
            <w:r w:rsidR="008F5B35" w:rsidRPr="00AB7421">
              <w:rPr>
                <w:rFonts w:ascii="Times New Roman" w:hAnsi="Times New Roman"/>
                <w:sz w:val="28"/>
                <w:szCs w:val="28"/>
                <w:lang w:val="kk-KZ"/>
              </w:rPr>
              <w:lastRenderedPageBreak/>
              <w:t xml:space="preserve">Республикасы Үкіметінің 2008 жылғы 30 маусымдағы № 651 </w:t>
            </w:r>
            <w:hyperlink r:id="rId38"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13"/>
        </w:trPr>
        <w:tc>
          <w:tcPr>
            <w:tcW w:w="709" w:type="dxa"/>
          </w:tcPr>
          <w:p w:rsidR="008F5B35" w:rsidRPr="00A47F5F"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65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pacing w:val="2"/>
                <w:sz w:val="28"/>
                <w:szCs w:val="28"/>
                <w:lang w:val="kk-KZ" w:eastAsia="en-US"/>
              </w:rPr>
              <w:t>«Э</w:t>
            </w:r>
            <w:r w:rsidRPr="00AB7421">
              <w:rPr>
                <w:rFonts w:ascii="Times New Roman" w:hAnsi="Times New Roman"/>
                <w:spacing w:val="2"/>
                <w:sz w:val="28"/>
                <w:szCs w:val="28"/>
                <w:lang w:val="kk-KZ" w:eastAsia="en-US"/>
              </w:rPr>
              <w:t>лектр желілерін басқару</w:t>
            </w:r>
            <w:r>
              <w:rPr>
                <w:rFonts w:ascii="Times New Roman" w:hAnsi="Times New Roman"/>
                <w:spacing w:val="2"/>
                <w:sz w:val="28"/>
                <w:szCs w:val="28"/>
                <w:lang w:val="kk-KZ" w:eastAsia="en-US"/>
              </w:rPr>
              <w:t xml:space="preserve"> жөніндегі Қазақстан компаниясы</w:t>
            </w:r>
            <w:r w:rsidRPr="00AB7421">
              <w:rPr>
                <w:rFonts w:ascii="Times New Roman" w:hAnsi="Times New Roman"/>
                <w:spacing w:val="2"/>
                <w:sz w:val="28"/>
                <w:szCs w:val="28"/>
                <w:lang w:val="kk-KZ" w:eastAsia="en-US"/>
              </w:rPr>
              <w:t xml:space="preserve"> </w:t>
            </w:r>
            <w:r>
              <w:rPr>
                <w:rFonts w:ascii="Times New Roman" w:hAnsi="Times New Roman"/>
                <w:spacing w:val="2"/>
                <w:sz w:val="28"/>
                <w:szCs w:val="28"/>
                <w:lang w:val="kk-KZ" w:eastAsia="en-US"/>
              </w:rPr>
              <w:t xml:space="preserve">«KEGOC» </w:t>
            </w:r>
            <w:r w:rsidRPr="00AB7421">
              <w:rPr>
                <w:rFonts w:ascii="Times New Roman" w:hAnsi="Times New Roman"/>
                <w:spacing w:val="2"/>
                <w:sz w:val="28"/>
                <w:szCs w:val="28"/>
                <w:lang w:val="kk-KZ" w:eastAsia="en-US"/>
              </w:rPr>
              <w:t xml:space="preserve">АҚ (Kazakhstan Electricity Grid Operating Company)» </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008F5B35">
              <w:rPr>
                <w:rFonts w:ascii="Times New Roman" w:hAnsi="Times New Roman"/>
                <w:sz w:val="28"/>
                <w:szCs w:val="28"/>
                <w:lang w:val="kk-KZ"/>
              </w:rPr>
              <w:br/>
            </w:r>
            <w:r w:rsidR="008F5B35"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6E1131">
              <w:rPr>
                <w:rFonts w:ascii="Times New Roman" w:hAnsi="Times New Roman"/>
                <w:sz w:val="28"/>
                <w:szCs w:val="28"/>
                <w:lang w:val="kk-KZ"/>
              </w:rPr>
              <w:t>ке алынған</w:t>
            </w:r>
            <w:r w:rsidR="008F5B35" w:rsidRPr="00AB7421">
              <w:rPr>
                <w:rFonts w:ascii="Times New Roman" w:hAnsi="Times New Roman"/>
                <w:sz w:val="28"/>
                <w:szCs w:val="28"/>
                <w:lang w:val="kk-KZ"/>
              </w:rPr>
              <w:t>.</w:t>
            </w:r>
          </w:p>
        </w:tc>
      </w:tr>
      <w:tr w:rsidR="008F5B35" w:rsidRPr="006D5F90" w:rsidTr="008F5B35">
        <w:trPr>
          <w:trHeight w:val="113"/>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6</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Самұрық-Энерго</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39"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w:t>
            </w:r>
            <w:r w:rsidR="008F5B35" w:rsidRPr="00AB7421">
              <w:rPr>
                <w:rFonts w:ascii="Times New Roman" w:hAnsi="Times New Roman"/>
                <w:sz w:val="28"/>
                <w:szCs w:val="28"/>
                <w:lang w:val="kk-KZ"/>
              </w:rPr>
              <w:lastRenderedPageBreak/>
              <w:t xml:space="preserve">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17"/>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6</w:t>
            </w:r>
            <w:r w:rsidR="00731717">
              <w:rPr>
                <w:rFonts w:ascii="Times New Roman" w:hAnsi="Times New Roman"/>
                <w:snapToGrid w:val="0"/>
                <w:sz w:val="28"/>
                <w:szCs w:val="28"/>
                <w:lang w:val="en-US" w:eastAsia="en-US"/>
              </w:rPr>
              <w:t>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Алмат</w:t>
            </w:r>
            <w:r>
              <w:rPr>
                <w:rFonts w:ascii="Times New Roman" w:hAnsi="Times New Roman"/>
                <w:sz w:val="28"/>
                <w:szCs w:val="28"/>
                <w:lang w:val="kk-KZ" w:eastAsia="en-US"/>
              </w:rPr>
              <w:t>ы</w:t>
            </w:r>
            <w:r w:rsidRPr="00AB7421">
              <w:rPr>
                <w:rFonts w:ascii="Times New Roman" w:hAnsi="Times New Roman"/>
                <w:sz w:val="28"/>
                <w:szCs w:val="28"/>
                <w:lang w:eastAsia="en-US"/>
              </w:rPr>
              <w:t xml:space="preserve"> электр станци</w:t>
            </w:r>
            <w:r>
              <w:rPr>
                <w:rFonts w:ascii="Times New Roman" w:hAnsi="Times New Roman"/>
                <w:sz w:val="28"/>
                <w:szCs w:val="28"/>
                <w:lang w:val="kk-KZ" w:eastAsia="en-US"/>
              </w:rPr>
              <w:t>ялары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008F5B35" w:rsidRPr="00AB7421">
              <w:rPr>
                <w:rFonts w:ascii="Times New Roman" w:hAnsi="Times New Roman"/>
                <w:sz w:val="28"/>
                <w:szCs w:val="28"/>
                <w:lang w:val="kk-KZ"/>
              </w:rPr>
              <w:t>.</w:t>
            </w:r>
          </w:p>
        </w:tc>
      </w:tr>
      <w:tr w:rsidR="008F5B35" w:rsidRPr="006D5F90" w:rsidTr="008F5B35">
        <w:trPr>
          <w:trHeight w:val="117"/>
        </w:trPr>
        <w:tc>
          <w:tcPr>
            <w:tcW w:w="709" w:type="dxa"/>
          </w:tcPr>
          <w:p w:rsidR="008F5B35" w:rsidRPr="00A47F5F" w:rsidRDefault="00731717" w:rsidP="00A47F5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68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Алатау Жарық Компаниясы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117"/>
        </w:trPr>
        <w:tc>
          <w:tcPr>
            <w:tcW w:w="709" w:type="dxa"/>
          </w:tcPr>
          <w:p w:rsidR="008F5B35" w:rsidRPr="00A47F5F" w:rsidRDefault="00731717" w:rsidP="00A47F5F">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69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Pr>
                <w:rFonts w:ascii="Times New Roman" w:hAnsi="Times New Roman"/>
                <w:sz w:val="28"/>
                <w:szCs w:val="28"/>
                <w:lang w:eastAsia="en-US"/>
              </w:rPr>
              <w:t>Екібастұз МА</w:t>
            </w:r>
            <w:r w:rsidRPr="00AB7421">
              <w:rPr>
                <w:rFonts w:ascii="Times New Roman" w:hAnsi="Times New Roman"/>
                <w:sz w:val="28"/>
                <w:szCs w:val="28"/>
                <w:lang w:eastAsia="en-US"/>
              </w:rPr>
              <w:t>ЭС-2 станциясы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113"/>
        </w:trPr>
        <w:tc>
          <w:tcPr>
            <w:tcW w:w="709" w:type="dxa"/>
          </w:tcPr>
          <w:p w:rsidR="008F5B35" w:rsidRPr="00A47F5F" w:rsidRDefault="008F5B35" w:rsidP="00A47F5F">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7</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«Шардара су электр стан</w:t>
            </w:r>
            <w:r>
              <w:rPr>
                <w:rFonts w:ascii="Times New Roman" w:hAnsi="Times New Roman"/>
                <w:spacing w:val="2"/>
                <w:sz w:val="28"/>
                <w:szCs w:val="28"/>
                <w:lang w:val="kk-KZ" w:eastAsia="en-US"/>
              </w:rPr>
              <w:t>циясы</w:t>
            </w:r>
            <w:r w:rsidRPr="00AB7421">
              <w:rPr>
                <w:rFonts w:ascii="Times New Roman" w:hAnsi="Times New Roman"/>
                <w:spacing w:val="2"/>
                <w:sz w:val="28"/>
                <w:szCs w:val="28"/>
                <w:lang w:val="kk-KZ" w:eastAsia="en-US"/>
              </w:rPr>
              <w:t>» АҚ</w:t>
            </w:r>
          </w:p>
        </w:tc>
        <w:tc>
          <w:tcPr>
            <w:tcW w:w="5390" w:type="dxa"/>
          </w:tcPr>
          <w:p w:rsidR="008F5B35" w:rsidRPr="00AB7421" w:rsidRDefault="00E06A41" w:rsidP="008F5B35">
            <w:pPr>
              <w:spacing w:after="0" w:line="240" w:lineRule="auto"/>
              <w:jc w:val="both"/>
              <w:rPr>
                <w:rFonts w:ascii="Times New Roman" w:hAnsi="Times New Roman"/>
                <w:sz w:val="28"/>
                <w:szCs w:val="28"/>
                <w:lang w:val="kk-KZ"/>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0"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w:t>
            </w:r>
            <w:r w:rsidR="008F5B35" w:rsidRPr="00AB7421">
              <w:rPr>
                <w:rFonts w:ascii="Times New Roman" w:hAnsi="Times New Roman"/>
                <w:sz w:val="28"/>
                <w:szCs w:val="28"/>
                <w:lang w:val="kk-KZ"/>
              </w:rPr>
              <w:lastRenderedPageBreak/>
              <w:t xml:space="preserve">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34"/>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7</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napToGrid w:val="0"/>
                <w:sz w:val="28"/>
                <w:szCs w:val="28"/>
                <w:lang w:val="kk-KZ" w:eastAsia="en-US"/>
              </w:rPr>
              <w:t>«Бо</w:t>
            </w:r>
            <w:r w:rsidRPr="00AB7421">
              <w:rPr>
                <w:rFonts w:ascii="Times New Roman" w:hAnsi="Times New Roman"/>
                <w:snapToGrid w:val="0"/>
                <w:sz w:val="28"/>
                <w:szCs w:val="28"/>
                <w:lang w:val="kk-KZ" w:eastAsia="en-US"/>
              </w:rPr>
              <w:t>лат</w:t>
            </w:r>
            <w:r>
              <w:rPr>
                <w:rFonts w:ascii="Times New Roman" w:hAnsi="Times New Roman"/>
                <w:snapToGrid w:val="0"/>
                <w:sz w:val="28"/>
                <w:szCs w:val="28"/>
                <w:lang w:val="kk-KZ" w:eastAsia="en-US"/>
              </w:rPr>
              <w:t xml:space="preserve"> Нұржанов атындағы «Екібастұз МА</w:t>
            </w:r>
            <w:r w:rsidRPr="00AB7421">
              <w:rPr>
                <w:rFonts w:ascii="Times New Roman" w:hAnsi="Times New Roman"/>
                <w:snapToGrid w:val="0"/>
                <w:sz w:val="28"/>
                <w:szCs w:val="28"/>
                <w:lang w:val="kk-KZ" w:eastAsia="en-US"/>
              </w:rPr>
              <w:t>ЭС-1» ЖШС</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117"/>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7</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«ПАВЛОДАРЭНЕРГО»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C846A4" w:rsidRPr="006D5F90" w:rsidTr="008F5B35">
        <w:trPr>
          <w:trHeight w:val="117"/>
        </w:trPr>
        <w:tc>
          <w:tcPr>
            <w:tcW w:w="709" w:type="dxa"/>
          </w:tcPr>
          <w:p w:rsidR="00C846A4" w:rsidRPr="00731717" w:rsidRDefault="00C846A4"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7</w:t>
            </w:r>
            <w:r w:rsidR="00731717">
              <w:rPr>
                <w:rFonts w:ascii="Times New Roman" w:hAnsi="Times New Roman"/>
                <w:snapToGrid w:val="0"/>
                <w:sz w:val="28"/>
                <w:szCs w:val="28"/>
                <w:lang w:val="en-US" w:eastAsia="en-US"/>
              </w:rPr>
              <w:t>3</w:t>
            </w:r>
          </w:p>
        </w:tc>
        <w:tc>
          <w:tcPr>
            <w:tcW w:w="3579" w:type="dxa"/>
          </w:tcPr>
          <w:p w:rsidR="00C846A4" w:rsidRPr="00AB7421" w:rsidRDefault="00C846A4" w:rsidP="008F5B35">
            <w:pPr>
              <w:spacing w:after="0" w:line="240" w:lineRule="auto"/>
              <w:rPr>
                <w:rFonts w:ascii="Times New Roman" w:hAnsi="Times New Roman"/>
                <w:snapToGrid w:val="0"/>
                <w:sz w:val="28"/>
                <w:szCs w:val="28"/>
                <w:lang w:val="kk-KZ" w:eastAsia="en-US"/>
              </w:rPr>
            </w:pPr>
            <w:r w:rsidRPr="00C846A4">
              <w:rPr>
                <w:rFonts w:ascii="Times New Roman" w:hAnsi="Times New Roman"/>
                <w:snapToGrid w:val="0"/>
                <w:sz w:val="28"/>
                <w:szCs w:val="28"/>
                <w:lang w:val="kk-KZ" w:eastAsia="en-US"/>
              </w:rPr>
              <w:t>«Маңғыстау атом энергетикалық комбинаты» ЖШС</w:t>
            </w:r>
          </w:p>
        </w:tc>
        <w:tc>
          <w:tcPr>
            <w:tcW w:w="5390" w:type="dxa"/>
          </w:tcPr>
          <w:p w:rsidR="00C846A4" w:rsidRDefault="00C846A4" w:rsidP="008F5B35">
            <w:pPr>
              <w:spacing w:after="0" w:line="240" w:lineRule="auto"/>
              <w:jc w:val="both"/>
              <w:rPr>
                <w:rFonts w:ascii="Times New Roman" w:hAnsi="Times New Roman"/>
                <w:sz w:val="28"/>
                <w:szCs w:val="28"/>
                <w:lang w:val="kk-KZ"/>
              </w:rPr>
            </w:pPr>
            <w:r w:rsidRPr="00C846A4">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w:t>
            </w:r>
            <w:r w:rsidR="006D5F90">
              <w:rPr>
                <w:rFonts w:ascii="Times New Roman" w:hAnsi="Times New Roman"/>
                <w:sz w:val="28"/>
                <w:szCs w:val="28"/>
                <w:lang w:val="kk-KZ"/>
              </w:rPr>
              <w:t>ғы № 651 қаулысымен бекітілген Ұ</w:t>
            </w:r>
            <w:r w:rsidRPr="00C846A4">
              <w:rPr>
                <w:rFonts w:ascii="Times New Roman" w:hAnsi="Times New Roman"/>
                <w:sz w:val="28"/>
                <w:szCs w:val="28"/>
                <w:lang w:val="kk-KZ"/>
              </w:rPr>
              <w:t xml:space="preserve">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w:t>
            </w:r>
            <w:r w:rsidRPr="00C846A4">
              <w:rPr>
                <w:rFonts w:ascii="Times New Roman" w:hAnsi="Times New Roman"/>
                <w:sz w:val="28"/>
                <w:szCs w:val="28"/>
                <w:lang w:val="kk-KZ"/>
              </w:rPr>
              <w:lastRenderedPageBreak/>
              <w:t>тұрған стратегиялық объектілердің тізбесінде есепке алынған.</w:t>
            </w:r>
          </w:p>
        </w:tc>
      </w:tr>
      <w:tr w:rsidR="00C846A4" w:rsidRPr="006D5F90" w:rsidTr="008F5B35">
        <w:trPr>
          <w:trHeight w:val="117"/>
        </w:trPr>
        <w:tc>
          <w:tcPr>
            <w:tcW w:w="709" w:type="dxa"/>
          </w:tcPr>
          <w:p w:rsidR="00C846A4" w:rsidRPr="00731717" w:rsidRDefault="00C846A4"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lastRenderedPageBreak/>
              <w:t>7</w:t>
            </w:r>
            <w:r w:rsidR="00731717">
              <w:rPr>
                <w:rFonts w:ascii="Times New Roman" w:hAnsi="Times New Roman"/>
                <w:snapToGrid w:val="0"/>
                <w:sz w:val="28"/>
                <w:szCs w:val="28"/>
                <w:lang w:val="en-US" w:eastAsia="en-US"/>
              </w:rPr>
              <w:t>4</w:t>
            </w:r>
          </w:p>
        </w:tc>
        <w:tc>
          <w:tcPr>
            <w:tcW w:w="3579" w:type="dxa"/>
          </w:tcPr>
          <w:p w:rsidR="00C846A4" w:rsidRPr="00AB7421" w:rsidRDefault="00C846A4" w:rsidP="008F5B35">
            <w:pPr>
              <w:spacing w:after="0" w:line="240" w:lineRule="auto"/>
              <w:rPr>
                <w:rFonts w:ascii="Times New Roman" w:hAnsi="Times New Roman"/>
                <w:snapToGrid w:val="0"/>
                <w:sz w:val="28"/>
                <w:szCs w:val="28"/>
                <w:lang w:val="kk-KZ" w:eastAsia="en-US"/>
              </w:rPr>
            </w:pPr>
            <w:r w:rsidRPr="00C846A4">
              <w:rPr>
                <w:rFonts w:ascii="Times New Roman" w:hAnsi="Times New Roman"/>
                <w:snapToGrid w:val="0"/>
                <w:sz w:val="28"/>
                <w:szCs w:val="28"/>
                <w:lang w:val="kk-KZ" w:eastAsia="en-US"/>
              </w:rPr>
              <w:t>«Астана-Энергия» АҚ</w:t>
            </w:r>
          </w:p>
        </w:tc>
        <w:tc>
          <w:tcPr>
            <w:tcW w:w="5390" w:type="dxa"/>
          </w:tcPr>
          <w:p w:rsidR="00C846A4" w:rsidRDefault="00C846A4" w:rsidP="008F5B35">
            <w:pPr>
              <w:spacing w:after="0" w:line="240" w:lineRule="auto"/>
              <w:jc w:val="both"/>
              <w:rPr>
                <w:rFonts w:ascii="Times New Roman" w:hAnsi="Times New Roman"/>
                <w:sz w:val="28"/>
                <w:szCs w:val="28"/>
                <w:lang w:val="kk-KZ"/>
              </w:rPr>
            </w:pPr>
            <w:r w:rsidRPr="00C846A4">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w:t>
            </w:r>
            <w:r w:rsidR="00310C9B">
              <w:rPr>
                <w:rFonts w:ascii="Times New Roman" w:hAnsi="Times New Roman"/>
                <w:sz w:val="28"/>
                <w:szCs w:val="28"/>
                <w:lang w:val="kk-KZ"/>
              </w:rPr>
              <w:t>ғы № 651 қаулысымен бекітілген Ұ</w:t>
            </w:r>
            <w:bookmarkStart w:id="0" w:name="_GoBack"/>
            <w:bookmarkEnd w:id="0"/>
            <w:r w:rsidRPr="00C846A4">
              <w:rPr>
                <w:rFonts w:ascii="Times New Roman" w:hAnsi="Times New Roman"/>
                <w:sz w:val="28"/>
                <w:szCs w:val="28"/>
                <w:lang w:val="kk-KZ"/>
              </w:rPr>
              <w:t>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r w:rsidR="008F5B35" w:rsidRPr="00AB7421" w:rsidTr="008F5B35">
        <w:trPr>
          <w:trHeight w:val="194"/>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bCs/>
                <w:sz w:val="28"/>
                <w:szCs w:val="28"/>
                <w:lang w:val="kk-KZ" w:eastAsia="en-US"/>
              </w:rPr>
              <w:t>4-бөлім. Көлік және байланыс</w:t>
            </w:r>
          </w:p>
        </w:tc>
      </w:tr>
      <w:tr w:rsidR="008F5B35" w:rsidRPr="006D5F90" w:rsidTr="008F5B35">
        <w:trPr>
          <w:trHeight w:val="195"/>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7</w:t>
            </w:r>
            <w:r w:rsidR="00731717">
              <w:rPr>
                <w:rFonts w:ascii="Times New Roman" w:hAnsi="Times New Roman"/>
                <w:snapToGrid w:val="0"/>
                <w:sz w:val="28"/>
                <w:szCs w:val="28"/>
                <w:lang w:val="en-US" w:eastAsia="en-US"/>
              </w:rPr>
              <w:t>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«Қазақстан темір жолы» ұлттық компаниясы»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1"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w:t>
            </w:r>
            <w:r w:rsidR="008F5B35" w:rsidRPr="00AB7421">
              <w:rPr>
                <w:rFonts w:ascii="Times New Roman" w:hAnsi="Times New Roman"/>
                <w:sz w:val="28"/>
                <w:szCs w:val="28"/>
                <w:lang w:val="kk-KZ"/>
              </w:rPr>
              <w:lastRenderedPageBreak/>
              <w:t xml:space="preserve">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008F5B35">
              <w:rPr>
                <w:rFonts w:ascii="Times New Roman" w:hAnsi="Times New Roman"/>
                <w:sz w:val="28"/>
                <w:szCs w:val="28"/>
                <w:lang w:val="kk-KZ"/>
              </w:rPr>
              <w:br/>
            </w:r>
            <w:r w:rsidR="008F5B35"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27"/>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7</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w:t>
            </w:r>
            <w:r w:rsidRPr="00AB7421">
              <w:rPr>
                <w:rFonts w:ascii="Times New Roman" w:hAnsi="Times New Roman"/>
                <w:sz w:val="28"/>
                <w:szCs w:val="28"/>
                <w:lang w:eastAsia="en-US"/>
              </w:rPr>
              <w:t>Жолаушылар тасымалы</w:t>
            </w:r>
            <w:r w:rsidRPr="00AB7421">
              <w:rPr>
                <w:rFonts w:ascii="Times New Roman" w:hAnsi="Times New Roman"/>
                <w:sz w:val="28"/>
                <w:szCs w:val="28"/>
                <w:lang w:val="kk-KZ" w:eastAsia="en-US"/>
              </w:rPr>
              <w:t>»</w:t>
            </w:r>
            <w:r w:rsidRPr="00AB7421">
              <w:rPr>
                <w:rFonts w:ascii="Times New Roman" w:hAnsi="Times New Roman"/>
                <w:sz w:val="28"/>
                <w:szCs w:val="28"/>
                <w:lang w:eastAsia="en-US"/>
              </w:rPr>
              <w:t xml:space="preserve">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232"/>
        </w:trPr>
        <w:tc>
          <w:tcPr>
            <w:tcW w:w="709" w:type="dxa"/>
          </w:tcPr>
          <w:p w:rsidR="008F5B35" w:rsidRPr="00A47F5F" w:rsidRDefault="00A47F5F"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7</w:t>
            </w:r>
            <w:r w:rsidR="00731717">
              <w:rPr>
                <w:rFonts w:ascii="Times New Roman" w:hAnsi="Times New Roman"/>
                <w:snapToGrid w:val="0"/>
                <w:sz w:val="28"/>
                <w:szCs w:val="28"/>
                <w:lang w:val="en-US" w:eastAsia="en-US"/>
              </w:rPr>
              <w:t>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«Қазтеміртранс»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189"/>
        </w:trPr>
        <w:tc>
          <w:tcPr>
            <w:tcW w:w="709" w:type="dxa"/>
          </w:tcPr>
          <w:p w:rsidR="008F5B35" w:rsidRPr="00A47F5F" w:rsidRDefault="00731717"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7</w:t>
            </w:r>
            <w:r w:rsidR="008F5B35" w:rsidRPr="00AB7421">
              <w:rPr>
                <w:rFonts w:ascii="Times New Roman" w:hAnsi="Times New Roman"/>
                <w:snapToGrid w:val="0"/>
                <w:sz w:val="28"/>
                <w:szCs w:val="28"/>
                <w:lang w:val="kk-KZ" w:eastAsia="en-US"/>
              </w:rPr>
              <w:t>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eastAsia="en-US"/>
              </w:rPr>
              <w:t>«Кедентранссервис»</w:t>
            </w:r>
            <w:r w:rsidRPr="00AB7421">
              <w:rPr>
                <w:rFonts w:ascii="Times New Roman" w:hAnsi="Times New Roman"/>
                <w:sz w:val="28"/>
                <w:szCs w:val="28"/>
                <w:lang w:val="kk-KZ" w:eastAsia="en-US"/>
              </w:rPr>
              <w:t xml:space="preserve">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232"/>
        </w:trPr>
        <w:tc>
          <w:tcPr>
            <w:tcW w:w="709" w:type="dxa"/>
          </w:tcPr>
          <w:p w:rsidR="008F5B35" w:rsidRPr="00CB3B31" w:rsidRDefault="00731717"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79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bCs/>
                <w:sz w:val="28"/>
                <w:szCs w:val="28"/>
                <w:lang w:eastAsia="en-US"/>
              </w:rPr>
              <w:t>«Транстелеком»</w:t>
            </w:r>
            <w:r w:rsidRPr="00AB7421">
              <w:rPr>
                <w:rFonts w:ascii="Times New Roman" w:hAnsi="Times New Roman"/>
                <w:bCs/>
                <w:sz w:val="28"/>
                <w:szCs w:val="28"/>
                <w:lang w:val="kk-KZ" w:eastAsia="en-US"/>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w:t>
            </w:r>
            <w:r w:rsidRPr="00E06A41">
              <w:rPr>
                <w:rFonts w:ascii="Times New Roman" w:hAnsi="Times New Roman"/>
                <w:sz w:val="28"/>
                <w:szCs w:val="28"/>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2"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0B1B41">
              <w:rPr>
                <w:rFonts w:ascii="Times New Roman" w:hAnsi="Times New Roman"/>
                <w:sz w:val="28"/>
                <w:szCs w:val="28"/>
                <w:lang w:val="kk-KZ"/>
              </w:rPr>
              <w:t xml:space="preserve"> есепке алынған</w:t>
            </w:r>
            <w:r w:rsidR="000B1B41" w:rsidRPr="00AB7421">
              <w:rPr>
                <w:rFonts w:ascii="Times New Roman" w:hAnsi="Times New Roman"/>
                <w:sz w:val="28"/>
                <w:szCs w:val="28"/>
                <w:lang w:val="kk-KZ"/>
              </w:rPr>
              <w:t>.</w:t>
            </w:r>
          </w:p>
        </w:tc>
      </w:tr>
      <w:tr w:rsidR="008F5B35" w:rsidRPr="006D5F90" w:rsidTr="008F5B35">
        <w:trPr>
          <w:trHeight w:val="227"/>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8</w:t>
            </w:r>
            <w:r w:rsidR="00731717">
              <w:rPr>
                <w:rFonts w:ascii="Times New Roman" w:hAnsi="Times New Roman"/>
                <w:snapToGrid w:val="0"/>
                <w:sz w:val="28"/>
                <w:szCs w:val="28"/>
                <w:lang w:val="en-US" w:eastAsia="en-US"/>
              </w:rPr>
              <w:t>0</w:t>
            </w:r>
          </w:p>
        </w:tc>
        <w:tc>
          <w:tcPr>
            <w:tcW w:w="3579" w:type="dxa"/>
          </w:tcPr>
          <w:p w:rsidR="008F5B35" w:rsidRPr="00AB7421" w:rsidRDefault="006F0C93"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«ҚазАвтоЖол» ұ</w:t>
            </w:r>
            <w:r w:rsidR="008F5B35" w:rsidRPr="00AB7421">
              <w:rPr>
                <w:rFonts w:ascii="Times New Roman" w:hAnsi="Times New Roman"/>
                <w:sz w:val="28"/>
                <w:szCs w:val="28"/>
                <w:lang w:val="kk-KZ" w:eastAsia="en-US"/>
              </w:rPr>
              <w:t>лттық компаниясы» АҚ</w:t>
            </w:r>
          </w:p>
        </w:tc>
        <w:tc>
          <w:tcPr>
            <w:tcW w:w="5390" w:type="dxa"/>
          </w:tcPr>
          <w:p w:rsidR="008F5B35" w:rsidRPr="00AB7421" w:rsidRDefault="008F5B35" w:rsidP="008F5B35">
            <w:pPr>
              <w:spacing w:after="0" w:line="240" w:lineRule="auto"/>
              <w:jc w:val="both"/>
              <w:rPr>
                <w:rFonts w:ascii="Times New Roman" w:hAnsi="Times New Roman"/>
                <w:sz w:val="28"/>
                <w:szCs w:val="28"/>
                <w:lang w:val="kk-KZ" w:eastAsia="en-US"/>
              </w:rPr>
            </w:pPr>
            <w:r w:rsidRPr="00AB7421">
              <w:rPr>
                <w:rFonts w:ascii="Times New Roman" w:hAnsi="Times New Roman"/>
                <w:sz w:val="28"/>
                <w:szCs w:val="28"/>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 xml:space="preserve">2011 жылғы 6 сәуірдегі № 376 қаулысымен бекітілген ұлттық басқарушы холдингтердің, ұлттық холдингтердің, ұлттық компаниялардың тізбесінде, сондай-ақ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0B1B41">
              <w:rPr>
                <w:rFonts w:ascii="Times New Roman" w:hAnsi="Times New Roman"/>
                <w:sz w:val="28"/>
                <w:szCs w:val="28"/>
                <w:lang w:val="kk-KZ"/>
              </w:rPr>
              <w:t xml:space="preserve"> есепке алынған</w:t>
            </w:r>
            <w:r w:rsidR="000B1B41" w:rsidRPr="00AB7421">
              <w:rPr>
                <w:rFonts w:ascii="Times New Roman" w:hAnsi="Times New Roman"/>
                <w:sz w:val="28"/>
                <w:szCs w:val="28"/>
                <w:lang w:val="kk-KZ"/>
              </w:rPr>
              <w:t>.</w:t>
            </w:r>
          </w:p>
        </w:tc>
      </w:tr>
      <w:tr w:rsidR="008F5B35" w:rsidRPr="006D5F90" w:rsidTr="008F5B35">
        <w:trPr>
          <w:trHeight w:val="238"/>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8</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eastAsia="en-US"/>
              </w:rPr>
              <w:t xml:space="preserve">«Алматы </w:t>
            </w:r>
            <w:r>
              <w:rPr>
                <w:rFonts w:ascii="Times New Roman" w:hAnsi="Times New Roman"/>
                <w:sz w:val="28"/>
                <w:szCs w:val="28"/>
                <w:lang w:val="kk-KZ" w:eastAsia="en-US"/>
              </w:rPr>
              <w:t>х</w:t>
            </w:r>
            <w:r w:rsidRPr="00AB7421">
              <w:rPr>
                <w:rFonts w:ascii="Times New Roman" w:hAnsi="Times New Roman"/>
                <w:sz w:val="28"/>
                <w:szCs w:val="28"/>
                <w:lang w:eastAsia="en-US"/>
              </w:rPr>
              <w:t>алықаралық әуежайы» АҚ</w:t>
            </w:r>
          </w:p>
        </w:tc>
        <w:tc>
          <w:tcPr>
            <w:tcW w:w="5390" w:type="dxa"/>
          </w:tcPr>
          <w:p w:rsidR="008F5B35" w:rsidRPr="00AB7421" w:rsidRDefault="000B1B41" w:rsidP="008F5B35">
            <w:pPr>
              <w:spacing w:after="0" w:line="240" w:lineRule="auto"/>
              <w:jc w:val="both"/>
              <w:rPr>
                <w:rFonts w:ascii="Times New Roman" w:hAnsi="Times New Roman"/>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 xml:space="preserve">юджетке салықтар мен төлемдердің түсуін қамтамасыз ету саласында басшылықты жүзеге асыратын уәкілетті </w:t>
            </w:r>
            <w:r w:rsidRPr="004B4C27">
              <w:rPr>
                <w:rFonts w:ascii="Times New Roman" w:hAnsi="Times New Roman"/>
                <w:sz w:val="28"/>
                <w:szCs w:val="28"/>
                <w:lang w:val="kk-KZ"/>
              </w:rPr>
              <w:lastRenderedPageBreak/>
              <w:t>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сондай-ақ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3"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Pr>
                <w:rFonts w:ascii="Times New Roman" w:hAnsi="Times New Roman"/>
                <w:sz w:val="28"/>
                <w:szCs w:val="28"/>
                <w:lang w:val="kk-KZ"/>
              </w:rPr>
              <w:t>к</w:t>
            </w:r>
            <w:r w:rsidR="008F5B35"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65"/>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8</w:t>
            </w:r>
            <w:r w:rsidR="00731717">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jc w:val="both"/>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«Қазақтелеком»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w:t>
            </w:r>
            <w:r w:rsidR="008F5B35" w:rsidRPr="00AB7421">
              <w:rPr>
                <w:rFonts w:ascii="Times New Roman" w:hAnsi="Times New Roman"/>
                <w:sz w:val="28"/>
                <w:szCs w:val="28"/>
                <w:lang w:val="kk-KZ"/>
              </w:rPr>
              <w:lastRenderedPageBreak/>
              <w:t xml:space="preserve">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008F5B35">
              <w:rPr>
                <w:rFonts w:ascii="Times New Roman" w:hAnsi="Times New Roman"/>
                <w:sz w:val="28"/>
                <w:szCs w:val="28"/>
                <w:lang w:val="kk-KZ"/>
              </w:rPr>
              <w:br/>
            </w:r>
            <w:r w:rsidR="008F5B35"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189"/>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8</w:t>
            </w:r>
            <w:r w:rsidR="00731717">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rPr>
              <w:t>«</w:t>
            </w:r>
            <w:r w:rsidRPr="00AB7421">
              <w:rPr>
                <w:rFonts w:ascii="Times New Roman" w:hAnsi="Times New Roman"/>
                <w:sz w:val="28"/>
                <w:szCs w:val="28"/>
                <w:lang w:val="kk-KZ"/>
              </w:rPr>
              <w:t>Нұрсұлтан Назарбаев халықаралық әуежайы</w:t>
            </w:r>
            <w:r>
              <w:rPr>
                <w:rFonts w:ascii="Times New Roman" w:hAnsi="Times New Roman"/>
                <w:sz w:val="28"/>
                <w:szCs w:val="28"/>
                <w:lang w:val="kk-KZ"/>
              </w:rPr>
              <w:t>»</w:t>
            </w:r>
            <w:r w:rsidRPr="00AB7421">
              <w:rPr>
                <w:rFonts w:ascii="Times New Roman" w:hAnsi="Times New Roman"/>
                <w:sz w:val="28"/>
                <w:szCs w:val="28"/>
                <w:lang w:val="kk-KZ"/>
              </w:rPr>
              <w:t xml:space="preserve">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5"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w:t>
            </w:r>
            <w:r w:rsidR="008F5B35" w:rsidRPr="00AB7421">
              <w:rPr>
                <w:rFonts w:ascii="Times New Roman" w:hAnsi="Times New Roman"/>
                <w:sz w:val="28"/>
                <w:szCs w:val="28"/>
                <w:lang w:val="kk-KZ"/>
              </w:rPr>
              <w:lastRenderedPageBreak/>
              <w:t xml:space="preserve">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0B1B41">
              <w:rPr>
                <w:rFonts w:ascii="Times New Roman" w:hAnsi="Times New Roman"/>
                <w:sz w:val="28"/>
                <w:szCs w:val="28"/>
                <w:lang w:val="kk-KZ"/>
              </w:rPr>
              <w:t xml:space="preserve"> есепке алынған</w:t>
            </w:r>
            <w:r w:rsidR="000B1B41" w:rsidRPr="00AB7421">
              <w:rPr>
                <w:rFonts w:ascii="Times New Roman" w:hAnsi="Times New Roman"/>
                <w:sz w:val="28"/>
                <w:szCs w:val="28"/>
                <w:lang w:val="kk-KZ"/>
              </w:rPr>
              <w:t>.</w:t>
            </w:r>
          </w:p>
        </w:tc>
      </w:tr>
      <w:tr w:rsidR="008F5B35" w:rsidRPr="006D5F90" w:rsidTr="008F5B35">
        <w:trPr>
          <w:trHeight w:val="265"/>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8</w:t>
            </w:r>
            <w:r w:rsidR="00731717">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«Ұлттық ақпараттық технологиялар» АҚ</w:t>
            </w:r>
          </w:p>
        </w:tc>
        <w:tc>
          <w:tcPr>
            <w:tcW w:w="5390" w:type="dxa"/>
          </w:tcPr>
          <w:p w:rsidR="008F5B35" w:rsidRPr="00AB7421" w:rsidRDefault="008F5B35" w:rsidP="008F5B35">
            <w:pPr>
              <w:spacing w:after="0" w:line="240" w:lineRule="auto"/>
              <w:jc w:val="both"/>
              <w:rPr>
                <w:rFonts w:ascii="Times New Roman" w:hAnsi="Times New Roman"/>
                <w:sz w:val="28"/>
                <w:szCs w:val="28"/>
                <w:lang w:val="kk-KZ" w:eastAsia="en-US"/>
              </w:rPr>
            </w:pPr>
            <w:r w:rsidRPr="00AB7421">
              <w:rPr>
                <w:rFonts w:ascii="Times New Roman" w:hAnsi="Times New Roman"/>
                <w:sz w:val="28"/>
                <w:szCs w:val="28"/>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 xml:space="preserve">2011 жылғы 6 сәуірдегі № 376 қаулысымен бекітілген ұлттық басқарушы холдингтердің, ұлттық холдингтердің, ұлттық компаниялардың тізбесінде, сондай-ақ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0B1B41">
              <w:rPr>
                <w:rFonts w:ascii="Times New Roman" w:hAnsi="Times New Roman"/>
                <w:sz w:val="28"/>
                <w:szCs w:val="28"/>
                <w:lang w:val="kk-KZ"/>
              </w:rPr>
              <w:t xml:space="preserve"> есепке алынған</w:t>
            </w:r>
            <w:r w:rsidR="000B1B41" w:rsidRPr="00AB7421">
              <w:rPr>
                <w:rFonts w:ascii="Times New Roman" w:hAnsi="Times New Roman"/>
                <w:sz w:val="28"/>
                <w:szCs w:val="28"/>
                <w:lang w:val="kk-KZ"/>
              </w:rPr>
              <w:t>.</w:t>
            </w:r>
          </w:p>
        </w:tc>
      </w:tr>
      <w:tr w:rsidR="008F5B35" w:rsidRPr="006D5F90" w:rsidTr="008F5B35">
        <w:trPr>
          <w:trHeight w:val="227"/>
        </w:trPr>
        <w:tc>
          <w:tcPr>
            <w:tcW w:w="709" w:type="dxa"/>
          </w:tcPr>
          <w:p w:rsidR="008F5B35" w:rsidRPr="00CB3B31"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85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napToGrid w:val="0"/>
                <w:sz w:val="28"/>
                <w:szCs w:val="28"/>
                <w:lang w:val="kk-KZ" w:eastAsia="en-US"/>
              </w:rPr>
              <w:t>«Қ</w:t>
            </w:r>
            <w:r w:rsidRPr="00AB7421">
              <w:rPr>
                <w:rFonts w:ascii="Times New Roman" w:hAnsi="Times New Roman"/>
                <w:snapToGrid w:val="0"/>
                <w:sz w:val="28"/>
                <w:szCs w:val="28"/>
                <w:lang w:val="kk-KZ" w:eastAsia="en-US"/>
              </w:rPr>
              <w:t>азпошта»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6"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w:t>
            </w:r>
            <w:r w:rsidR="008F5B35" w:rsidRPr="00AB7421">
              <w:rPr>
                <w:rFonts w:ascii="Times New Roman" w:hAnsi="Times New Roman"/>
                <w:sz w:val="28"/>
                <w:szCs w:val="28"/>
                <w:lang w:val="kk-KZ"/>
              </w:rPr>
              <w:lastRenderedPageBreak/>
              <w:t xml:space="preserve">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w:t>
            </w:r>
            <w:r w:rsidR="000B1B41">
              <w:rPr>
                <w:rFonts w:ascii="Times New Roman" w:hAnsi="Times New Roman"/>
                <w:sz w:val="28"/>
                <w:szCs w:val="28"/>
                <w:lang w:val="kk-KZ"/>
              </w:rPr>
              <w:t>б</w:t>
            </w:r>
            <w:r w:rsidR="000B1B41"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8F5B35" w:rsidRPr="00AB7421">
              <w:rPr>
                <w:rFonts w:ascii="Times New Roman" w:hAnsi="Times New Roman"/>
                <w:sz w:val="28"/>
                <w:szCs w:val="28"/>
                <w:lang w:val="kk-KZ"/>
              </w:rPr>
              <w:t xml:space="preserve">,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008F5B35">
              <w:rPr>
                <w:rFonts w:ascii="Times New Roman" w:hAnsi="Times New Roman"/>
                <w:sz w:val="28"/>
                <w:szCs w:val="28"/>
                <w:lang w:val="kk-KZ"/>
              </w:rPr>
              <w:br/>
            </w:r>
            <w:r w:rsidR="008F5B35"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65"/>
        </w:trPr>
        <w:tc>
          <w:tcPr>
            <w:tcW w:w="709" w:type="dxa"/>
          </w:tcPr>
          <w:p w:rsidR="008F5B35" w:rsidRPr="00CB3B31" w:rsidRDefault="00CB3B31" w:rsidP="00731717">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8</w:t>
            </w:r>
            <w:r w:rsidR="00731717">
              <w:rPr>
                <w:rFonts w:ascii="Times New Roman" w:hAnsi="Times New Roman"/>
                <w:snapToGrid w:val="0"/>
                <w:sz w:val="28"/>
                <w:szCs w:val="28"/>
                <w:lang w:val="en-US" w:eastAsia="en-US"/>
              </w:rPr>
              <w:t>6</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«Эйр Астана» АҚ</w:t>
            </w:r>
          </w:p>
        </w:tc>
        <w:tc>
          <w:tcPr>
            <w:tcW w:w="5390" w:type="dxa"/>
          </w:tcPr>
          <w:p w:rsidR="008F5B35" w:rsidRPr="00AB7421" w:rsidRDefault="000B1B41"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227"/>
        </w:trPr>
        <w:tc>
          <w:tcPr>
            <w:tcW w:w="709" w:type="dxa"/>
          </w:tcPr>
          <w:p w:rsidR="008F5B35" w:rsidRPr="00CB3B31" w:rsidRDefault="00731717"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87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 xml:space="preserve">«Әулие-Ата </w:t>
            </w:r>
            <w:r>
              <w:rPr>
                <w:rFonts w:ascii="Times New Roman" w:hAnsi="Times New Roman"/>
                <w:spacing w:val="2"/>
                <w:sz w:val="28"/>
                <w:szCs w:val="28"/>
                <w:lang w:val="kk-KZ" w:eastAsia="en-US"/>
              </w:rPr>
              <w:t>х</w:t>
            </w:r>
            <w:r w:rsidRPr="00AB7421">
              <w:rPr>
                <w:rFonts w:ascii="Times New Roman" w:hAnsi="Times New Roman"/>
                <w:spacing w:val="2"/>
                <w:sz w:val="28"/>
                <w:szCs w:val="28"/>
                <w:lang w:val="kk-KZ" w:eastAsia="en-US"/>
              </w:rPr>
              <w:t>алықаралық әуежайы»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7"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w:t>
            </w:r>
            <w:r w:rsidR="008F5B35" w:rsidRPr="00AB7421">
              <w:rPr>
                <w:rFonts w:ascii="Times New Roman" w:hAnsi="Times New Roman"/>
                <w:sz w:val="28"/>
                <w:szCs w:val="28"/>
                <w:lang w:val="kk-KZ"/>
              </w:rPr>
              <w:lastRenderedPageBreak/>
              <w:t xml:space="preserve">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ке алынған</w:t>
            </w:r>
            <w:r w:rsidR="008F5B35" w:rsidRPr="00AB7421">
              <w:rPr>
                <w:rFonts w:ascii="Times New Roman" w:hAnsi="Times New Roman"/>
                <w:sz w:val="28"/>
                <w:szCs w:val="28"/>
                <w:lang w:val="kk-KZ"/>
              </w:rPr>
              <w:t>.</w:t>
            </w:r>
          </w:p>
        </w:tc>
      </w:tr>
      <w:tr w:rsidR="008F5B35" w:rsidRPr="006D5F90" w:rsidTr="008F5B35">
        <w:trPr>
          <w:trHeight w:val="227"/>
        </w:trPr>
        <w:tc>
          <w:tcPr>
            <w:tcW w:w="709" w:type="dxa"/>
          </w:tcPr>
          <w:p w:rsidR="008F5B35" w:rsidRPr="00731717" w:rsidRDefault="00731717" w:rsidP="00CB3B31">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88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napToGrid w:val="0"/>
                <w:sz w:val="28"/>
                <w:szCs w:val="28"/>
                <w:lang w:val="kk-KZ" w:eastAsia="en-US"/>
              </w:rPr>
              <w:t>«Сарыа</w:t>
            </w:r>
            <w:r w:rsidRPr="00AB7421">
              <w:rPr>
                <w:rFonts w:ascii="Times New Roman" w:hAnsi="Times New Roman"/>
                <w:snapToGrid w:val="0"/>
                <w:sz w:val="28"/>
                <w:szCs w:val="28"/>
                <w:lang w:val="kk-KZ" w:eastAsia="en-US"/>
              </w:rPr>
              <w:t>рқа» әуежайы»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48"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28"/>
        </w:trPr>
        <w:tc>
          <w:tcPr>
            <w:tcW w:w="709" w:type="dxa"/>
          </w:tcPr>
          <w:p w:rsidR="008F5B35" w:rsidRPr="00CB3B31" w:rsidRDefault="00731717" w:rsidP="00CB3B31">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89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«ОРАЛ» ХАЛЫҚАРАЛЫҚ ӘУЕЖАЙЫ» ЖШС</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30 </w:t>
            </w:r>
            <w:r w:rsidR="008F5B35" w:rsidRPr="00AB7421">
              <w:rPr>
                <w:rFonts w:ascii="Times New Roman" w:hAnsi="Times New Roman"/>
                <w:sz w:val="28"/>
                <w:szCs w:val="28"/>
                <w:lang w:val="kk-KZ"/>
              </w:rPr>
              <w:lastRenderedPageBreak/>
              <w:t xml:space="preserve">маусымдағы № 651 </w:t>
            </w:r>
            <w:hyperlink r:id="rId49"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65"/>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9</w:t>
            </w:r>
            <w:r w:rsidR="00731717">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w:t>
            </w:r>
            <w:r>
              <w:rPr>
                <w:rFonts w:ascii="Times New Roman" w:hAnsi="Times New Roman"/>
                <w:snapToGrid w:val="0"/>
                <w:sz w:val="28"/>
                <w:szCs w:val="28"/>
                <w:lang w:val="kk-KZ" w:eastAsia="en-US"/>
              </w:rPr>
              <w:t>Әлия Молдағұлова</w:t>
            </w:r>
            <w:r w:rsidRPr="00AB7421">
              <w:rPr>
                <w:rFonts w:ascii="Times New Roman" w:hAnsi="Times New Roman"/>
                <w:snapToGrid w:val="0"/>
                <w:sz w:val="28"/>
                <w:szCs w:val="28"/>
                <w:lang w:val="kk-KZ" w:eastAsia="en-US"/>
              </w:rPr>
              <w:t xml:space="preserve"> халықаралық әуежайы»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0"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65"/>
        </w:trPr>
        <w:tc>
          <w:tcPr>
            <w:tcW w:w="709" w:type="dxa"/>
          </w:tcPr>
          <w:p w:rsidR="008F5B35" w:rsidRPr="00731717" w:rsidRDefault="008F5B35" w:rsidP="00731717">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9</w:t>
            </w:r>
            <w:r w:rsidR="00731717">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«Ақтау халықаралық әуежайы» АҚ</w:t>
            </w:r>
          </w:p>
        </w:tc>
        <w:tc>
          <w:tcPr>
            <w:tcW w:w="5390" w:type="dxa"/>
          </w:tcPr>
          <w:p w:rsidR="008F5B35" w:rsidRPr="00AB7421" w:rsidRDefault="00E06A41"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w:t>
            </w:r>
            <w:r w:rsidRPr="00E06A41">
              <w:rPr>
                <w:rFonts w:ascii="Times New Roman" w:hAnsi="Times New Roman"/>
                <w:sz w:val="28"/>
                <w:szCs w:val="28"/>
                <w:lang w:val="kk-KZ"/>
              </w:rPr>
              <w:lastRenderedPageBreak/>
              <w:t>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1"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Fonts w:ascii="Times New Roman" w:hAnsi="Times New Roman"/>
                <w:sz w:val="28"/>
                <w:szCs w:val="28"/>
                <w:lang w:val="kk-KZ"/>
              </w:rPr>
              <w:t xml:space="preserve"> 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417"/>
        </w:trPr>
        <w:tc>
          <w:tcPr>
            <w:tcW w:w="709" w:type="dxa"/>
          </w:tcPr>
          <w:p w:rsidR="008F5B35" w:rsidRPr="006614F6" w:rsidRDefault="008F5B35" w:rsidP="006614F6">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9</w:t>
            </w:r>
            <w:r w:rsidR="006614F6">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«Өскемен әуежайы»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2"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w:t>
            </w:r>
            <w:r w:rsidR="008F5B35" w:rsidRPr="00AB7421">
              <w:rPr>
                <w:rFonts w:ascii="Times New Roman" w:hAnsi="Times New Roman"/>
                <w:sz w:val="28"/>
                <w:szCs w:val="28"/>
                <w:lang w:val="kk-KZ"/>
              </w:rPr>
              <w:lastRenderedPageBreak/>
              <w:t>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341"/>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9</w:t>
            </w:r>
            <w:r w:rsidR="006614F6">
              <w:rPr>
                <w:rFonts w:ascii="Times New Roman" w:hAnsi="Times New Roman"/>
                <w:snapToGrid w:val="0"/>
                <w:sz w:val="28"/>
                <w:szCs w:val="28"/>
                <w:lang w:val="en-US" w:eastAsia="en-US"/>
              </w:rPr>
              <w:t>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BB5E3A">
              <w:rPr>
                <w:rFonts w:ascii="Times New Roman" w:hAnsi="Times New Roman"/>
                <w:snapToGrid w:val="0"/>
                <w:sz w:val="28"/>
                <w:szCs w:val="28"/>
                <w:lang w:val="kk-KZ" w:eastAsia="en-US"/>
              </w:rPr>
              <w:t>«</w:t>
            </w:r>
            <w:r>
              <w:rPr>
                <w:rFonts w:ascii="Times New Roman" w:hAnsi="Times New Roman"/>
                <w:snapToGrid w:val="0"/>
                <w:sz w:val="28"/>
                <w:szCs w:val="28"/>
                <w:lang w:val="kk-KZ" w:eastAsia="en-US"/>
              </w:rPr>
              <w:t xml:space="preserve">Ахмет Байтұрсынұлы атындағы </w:t>
            </w:r>
            <w:r w:rsidRPr="00AB7421">
              <w:rPr>
                <w:rFonts w:ascii="Times New Roman" w:hAnsi="Times New Roman"/>
                <w:snapToGrid w:val="0"/>
                <w:sz w:val="28"/>
                <w:szCs w:val="28"/>
                <w:lang w:val="kk-KZ" w:eastAsia="en-US"/>
              </w:rPr>
              <w:t>«Қостанай» халықаралық әуежайы»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3"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ке алынған.</w:t>
            </w:r>
          </w:p>
        </w:tc>
      </w:tr>
      <w:tr w:rsidR="008F5B35" w:rsidRPr="006D5F90" w:rsidTr="008F5B35">
        <w:trPr>
          <w:trHeight w:val="311"/>
        </w:trPr>
        <w:tc>
          <w:tcPr>
            <w:tcW w:w="709" w:type="dxa"/>
          </w:tcPr>
          <w:p w:rsidR="008F5B35" w:rsidRPr="00CB3B31" w:rsidRDefault="00CB3B31" w:rsidP="006614F6">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9</w:t>
            </w:r>
            <w:r w:rsidR="006614F6">
              <w:rPr>
                <w:rFonts w:ascii="Times New Roman" w:hAnsi="Times New Roman"/>
                <w:snapToGrid w:val="0"/>
                <w:sz w:val="28"/>
                <w:szCs w:val="28"/>
                <w:lang w:val="en-US" w:eastAsia="en-US"/>
              </w:rPr>
              <w:t>4</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«Павлодар әуежайы»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w:t>
            </w:r>
            <w:r w:rsidR="008F5B35" w:rsidRPr="00AB7421">
              <w:rPr>
                <w:rFonts w:ascii="Times New Roman" w:hAnsi="Times New Roman"/>
                <w:sz w:val="28"/>
                <w:szCs w:val="28"/>
                <w:lang w:val="kk-KZ"/>
              </w:rPr>
              <w:lastRenderedPageBreak/>
              <w:t xml:space="preserve">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68"/>
        </w:trPr>
        <w:tc>
          <w:tcPr>
            <w:tcW w:w="709" w:type="dxa"/>
          </w:tcPr>
          <w:p w:rsidR="008F5B35" w:rsidRPr="00CB3B31" w:rsidRDefault="00CB3B31" w:rsidP="006614F6">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9</w:t>
            </w:r>
            <w:r w:rsidR="006614F6">
              <w:rPr>
                <w:rFonts w:ascii="Times New Roman" w:hAnsi="Times New Roman"/>
                <w:snapToGrid w:val="0"/>
                <w:sz w:val="28"/>
                <w:szCs w:val="28"/>
                <w:lang w:val="en-US" w:eastAsia="en-US"/>
              </w:rPr>
              <w:t>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«Шымкент әуежайы»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5"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341"/>
        </w:trPr>
        <w:tc>
          <w:tcPr>
            <w:tcW w:w="709" w:type="dxa"/>
          </w:tcPr>
          <w:p w:rsidR="008F5B35" w:rsidRPr="00CB3B31" w:rsidRDefault="00CB3B31" w:rsidP="006614F6">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t>9</w:t>
            </w:r>
            <w:r w:rsidR="006614F6">
              <w:rPr>
                <w:rFonts w:ascii="Times New Roman" w:hAnsi="Times New Roman"/>
                <w:snapToGrid w:val="0"/>
                <w:sz w:val="28"/>
                <w:szCs w:val="28"/>
                <w:lang w:val="en-US" w:eastAsia="en-US"/>
              </w:rPr>
              <w:t>6</w:t>
            </w:r>
          </w:p>
        </w:tc>
        <w:tc>
          <w:tcPr>
            <w:tcW w:w="3579" w:type="dxa"/>
          </w:tcPr>
          <w:p w:rsidR="008F5B35" w:rsidRPr="00007664" w:rsidRDefault="008F5B35" w:rsidP="008F5B35">
            <w:pPr>
              <w:spacing w:after="0" w:line="240" w:lineRule="auto"/>
              <w:rPr>
                <w:rFonts w:ascii="Times New Roman" w:hAnsi="Times New Roman"/>
                <w:snapToGrid w:val="0"/>
                <w:sz w:val="28"/>
                <w:szCs w:val="28"/>
                <w:lang w:val="kk-KZ" w:eastAsia="en-US"/>
              </w:rPr>
            </w:pPr>
            <w:r w:rsidRPr="00007664">
              <w:rPr>
                <w:rFonts w:ascii="Times New Roman" w:hAnsi="Times New Roman"/>
                <w:spacing w:val="2"/>
                <w:sz w:val="28"/>
                <w:szCs w:val="28"/>
                <w:lang w:val="kk-KZ"/>
              </w:rPr>
              <w:t>«Қызы</w:t>
            </w:r>
            <w:r w:rsidR="006F0C93">
              <w:rPr>
                <w:rFonts w:ascii="Times New Roman" w:hAnsi="Times New Roman"/>
                <w:spacing w:val="2"/>
                <w:sz w:val="28"/>
                <w:szCs w:val="28"/>
                <w:lang w:val="kk-KZ"/>
              </w:rPr>
              <w:t>л-</w:t>
            </w:r>
            <w:r>
              <w:rPr>
                <w:rFonts w:ascii="Times New Roman" w:hAnsi="Times New Roman"/>
                <w:spacing w:val="2"/>
                <w:sz w:val="28"/>
                <w:szCs w:val="28"/>
                <w:lang w:val="kk-KZ"/>
              </w:rPr>
              <w:t>Жар халықаралық әуежайы» ЖШС</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w:t>
            </w:r>
            <w:r w:rsidRPr="00E06A41">
              <w:rPr>
                <w:rFonts w:ascii="Times New Roman" w:hAnsi="Times New Roman"/>
                <w:sz w:val="28"/>
                <w:szCs w:val="28"/>
                <w:lang w:val="kk-KZ"/>
              </w:rPr>
              <w:lastRenderedPageBreak/>
              <w:t>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6"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0B1B41">
              <w:rPr>
                <w:rFonts w:ascii="Times New Roman" w:hAnsi="Times New Roman"/>
                <w:sz w:val="28"/>
                <w:szCs w:val="28"/>
                <w:lang w:val="kk-KZ"/>
              </w:rPr>
              <w:t>к</w:t>
            </w:r>
            <w:r w:rsidR="008F5B35" w:rsidRPr="00AB7421">
              <w:rPr>
                <w:rFonts w:ascii="Times New Roman" w:hAnsi="Times New Roman"/>
                <w:sz w:val="28"/>
                <w:szCs w:val="28"/>
                <w:lang w:val="kk-KZ"/>
              </w:rPr>
              <w:t>е</w:t>
            </w:r>
            <w:r w:rsidR="000B1B41">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417"/>
        </w:trPr>
        <w:tc>
          <w:tcPr>
            <w:tcW w:w="709" w:type="dxa"/>
          </w:tcPr>
          <w:p w:rsidR="008F5B35" w:rsidRPr="00AB7421" w:rsidRDefault="006614F6" w:rsidP="008F5B35">
            <w:pPr>
              <w:spacing w:after="0" w:line="240" w:lineRule="auto"/>
              <w:jc w:val="center"/>
              <w:rPr>
                <w:rFonts w:ascii="Times New Roman" w:hAnsi="Times New Roman"/>
                <w:snapToGrid w:val="0"/>
                <w:sz w:val="28"/>
                <w:szCs w:val="28"/>
                <w:lang w:val="kk-KZ" w:eastAsia="en-US"/>
              </w:rPr>
            </w:pPr>
            <w:r>
              <w:rPr>
                <w:rFonts w:ascii="Times New Roman" w:hAnsi="Times New Roman"/>
                <w:snapToGrid w:val="0"/>
                <w:sz w:val="28"/>
                <w:szCs w:val="28"/>
                <w:lang w:val="kk-KZ" w:eastAsia="en-US"/>
              </w:rPr>
              <w:lastRenderedPageBreak/>
              <w:t>97</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pacing w:val="2"/>
                <w:sz w:val="28"/>
                <w:szCs w:val="28"/>
                <w:lang w:val="kk-KZ" w:eastAsia="en-US"/>
              </w:rPr>
              <w:t xml:space="preserve">«Ақтау </w:t>
            </w:r>
            <w:r w:rsidRPr="00AB7421">
              <w:rPr>
                <w:rFonts w:ascii="Times New Roman" w:hAnsi="Times New Roman"/>
                <w:spacing w:val="2"/>
                <w:sz w:val="28"/>
                <w:szCs w:val="28"/>
                <w:lang w:val="kk-KZ" w:eastAsia="en-US"/>
              </w:rPr>
              <w:t>теңіз сауда порты» ұлттық компаниясы»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7"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w:t>
            </w:r>
            <w:r w:rsidR="008F5B35" w:rsidRPr="00AB7421">
              <w:rPr>
                <w:rFonts w:ascii="Times New Roman" w:hAnsi="Times New Roman"/>
                <w:sz w:val="28"/>
                <w:szCs w:val="28"/>
                <w:lang w:val="kk-KZ"/>
              </w:rPr>
              <w:lastRenderedPageBreak/>
              <w:t>Үкіметінің 2011 жылғы 6 сәуірдегі № 376 қаулысымен бекітілген ұлттық басқарушы холдингтердің, ұлттық холдингтердің, ұлттық компаниялардың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455"/>
        </w:trPr>
        <w:tc>
          <w:tcPr>
            <w:tcW w:w="709" w:type="dxa"/>
          </w:tcPr>
          <w:p w:rsidR="008F5B35" w:rsidRPr="006614F6" w:rsidRDefault="006614F6" w:rsidP="00CB3B31">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98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Қазақстан Республикасы Индустрия және инфрақұрылымдық даму</w:t>
            </w:r>
            <w:r>
              <w:rPr>
                <w:rFonts w:ascii="Times New Roman" w:hAnsi="Times New Roman"/>
                <w:sz w:val="28"/>
                <w:szCs w:val="28"/>
                <w:lang w:val="kk-KZ" w:eastAsia="en-US"/>
              </w:rPr>
              <w:t xml:space="preserve"> </w:t>
            </w:r>
            <w:r w:rsidRPr="00AB7421">
              <w:rPr>
                <w:rFonts w:ascii="Times New Roman" w:hAnsi="Times New Roman"/>
                <w:sz w:val="28"/>
                <w:szCs w:val="28"/>
                <w:lang w:val="kk-KZ" w:eastAsia="en-US"/>
              </w:rPr>
              <w:t>министрлігі Азаматтық авиация комитетінің «Қазаэронавигация» ШЖҚ РМК</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8"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455"/>
        </w:trPr>
        <w:tc>
          <w:tcPr>
            <w:tcW w:w="709" w:type="dxa"/>
          </w:tcPr>
          <w:p w:rsidR="008F5B35" w:rsidRPr="00CB3B31" w:rsidRDefault="006614F6" w:rsidP="00CB3B31">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99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Азаматтық авиация академиясы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59"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lastRenderedPageBreak/>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303"/>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10</w:t>
            </w:r>
            <w:r w:rsidR="006614F6">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«Ядролық технологиялар паркі»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60"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225"/>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spacing w:val="2"/>
                <w:sz w:val="28"/>
                <w:szCs w:val="28"/>
                <w:lang w:val="kk-KZ" w:eastAsia="en-US"/>
              </w:rPr>
              <w:t>5-бөлім. Әскери-өнеркәсіп мақсатындағы өнімді өндіру</w:t>
            </w:r>
          </w:p>
        </w:tc>
      </w:tr>
      <w:tr w:rsidR="008F5B35" w:rsidRPr="006D5F90" w:rsidTr="008F5B35">
        <w:trPr>
          <w:trHeight w:val="303"/>
        </w:trPr>
        <w:tc>
          <w:tcPr>
            <w:tcW w:w="709" w:type="dxa"/>
          </w:tcPr>
          <w:p w:rsidR="008F5B35" w:rsidRPr="006614F6" w:rsidRDefault="008F5B35" w:rsidP="006614F6">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10</w:t>
            </w:r>
            <w:r w:rsidR="006614F6">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napToGrid w:val="0"/>
                <w:sz w:val="28"/>
                <w:szCs w:val="28"/>
                <w:lang w:val="kk-KZ" w:eastAsia="en-US"/>
              </w:rPr>
              <w:t>«Қазақстан</w:t>
            </w:r>
            <w:r w:rsidR="006F0C93">
              <w:rPr>
                <w:rFonts w:ascii="Times New Roman" w:hAnsi="Times New Roman"/>
                <w:snapToGrid w:val="0"/>
                <w:sz w:val="28"/>
                <w:szCs w:val="28"/>
                <w:lang w:val="kk-KZ" w:eastAsia="en-US"/>
              </w:rPr>
              <w:t xml:space="preserve"> инжиниринг» ұлттық компаниясы» </w:t>
            </w:r>
            <w:r w:rsidR="006F0C93" w:rsidRPr="00AB6D87">
              <w:rPr>
                <w:rFonts w:ascii="Times New Roman" w:hAnsi="Times New Roman"/>
                <w:snapToGrid w:val="0"/>
                <w:sz w:val="28"/>
                <w:szCs w:val="28"/>
                <w:lang w:val="kk-KZ" w:eastAsia="en-US"/>
              </w:rPr>
              <w:t>(</w:t>
            </w:r>
            <w:r w:rsidRPr="00AB7421">
              <w:rPr>
                <w:rFonts w:ascii="Times New Roman" w:hAnsi="Times New Roman"/>
                <w:snapToGrid w:val="0"/>
                <w:sz w:val="28"/>
                <w:szCs w:val="28"/>
                <w:lang w:val="kk-KZ" w:eastAsia="en-US"/>
              </w:rPr>
              <w:t xml:space="preserve">Kazakhstan </w:t>
            </w:r>
            <w:r w:rsidR="006F0C93">
              <w:rPr>
                <w:rFonts w:ascii="Times New Roman" w:hAnsi="Times New Roman"/>
                <w:snapToGrid w:val="0"/>
                <w:sz w:val="28"/>
                <w:szCs w:val="28"/>
                <w:lang w:val="kk-KZ" w:eastAsia="en-US"/>
              </w:rPr>
              <w:t xml:space="preserve">Engineering) </w:t>
            </w:r>
            <w:r w:rsidRPr="00AB7421">
              <w:rPr>
                <w:rFonts w:ascii="Times New Roman" w:hAnsi="Times New Roman"/>
                <w:snapToGrid w:val="0"/>
                <w:sz w:val="28"/>
                <w:szCs w:val="28"/>
                <w:lang w:val="kk-KZ" w:eastAsia="en-US"/>
              </w:rPr>
              <w:t>АҚ</w:t>
            </w:r>
          </w:p>
        </w:tc>
        <w:tc>
          <w:tcPr>
            <w:tcW w:w="5390" w:type="dxa"/>
          </w:tcPr>
          <w:p w:rsidR="008F5B35"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 xml:space="preserve">2011 жылғы 6 сәуірдегі № 376 қаулысымен бекітілген ұлттық басқарушы </w:t>
            </w:r>
            <w:r w:rsidRPr="00AB7421">
              <w:rPr>
                <w:rFonts w:ascii="Times New Roman" w:hAnsi="Times New Roman"/>
                <w:sz w:val="28"/>
                <w:szCs w:val="28"/>
                <w:lang w:val="kk-KZ"/>
              </w:rPr>
              <w:lastRenderedPageBreak/>
              <w:t>холдингтердің, ұлттық холдингтердің, ұлттық компаниялардың тізбесінде есеп</w:t>
            </w:r>
            <w:r w:rsidR="00D916B2">
              <w:rPr>
                <w:rFonts w:ascii="Times New Roman" w:hAnsi="Times New Roman"/>
                <w:sz w:val="28"/>
                <w:szCs w:val="28"/>
                <w:lang w:val="kk-KZ"/>
              </w:rPr>
              <w:t>к</w:t>
            </w:r>
            <w:r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Pr="00AB7421">
              <w:rPr>
                <w:rFonts w:ascii="Times New Roman" w:hAnsi="Times New Roman"/>
                <w:sz w:val="28"/>
                <w:szCs w:val="28"/>
                <w:lang w:val="kk-KZ"/>
              </w:rPr>
              <w:t>.</w:t>
            </w:r>
          </w:p>
          <w:p w:rsidR="008F5B35" w:rsidRPr="00AB7421" w:rsidRDefault="008F5B35" w:rsidP="008F5B35">
            <w:pPr>
              <w:spacing w:after="0" w:line="240" w:lineRule="auto"/>
              <w:jc w:val="both"/>
              <w:rPr>
                <w:rFonts w:ascii="Times New Roman" w:hAnsi="Times New Roman"/>
                <w:snapToGrid w:val="0"/>
                <w:sz w:val="28"/>
                <w:szCs w:val="28"/>
                <w:lang w:val="kk-KZ" w:eastAsia="en-US"/>
              </w:rPr>
            </w:pPr>
          </w:p>
        </w:tc>
      </w:tr>
      <w:tr w:rsidR="008F5B35" w:rsidRPr="00AB7421" w:rsidTr="008F5B35">
        <w:trPr>
          <w:trHeight w:val="265"/>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bCs/>
                <w:sz w:val="28"/>
                <w:szCs w:val="28"/>
                <w:lang w:val="kk-KZ" w:eastAsia="en-US"/>
              </w:rPr>
              <w:lastRenderedPageBreak/>
              <w:t>6-бөлім. Химия өнеркәсібі</w:t>
            </w:r>
          </w:p>
        </w:tc>
      </w:tr>
      <w:tr w:rsidR="008F5B35" w:rsidRPr="006D5F90" w:rsidTr="008F5B35">
        <w:trPr>
          <w:trHeight w:val="379"/>
        </w:trPr>
        <w:tc>
          <w:tcPr>
            <w:tcW w:w="709" w:type="dxa"/>
          </w:tcPr>
          <w:p w:rsidR="008F5B35" w:rsidRPr="006614F6" w:rsidRDefault="008F5B35" w:rsidP="006614F6">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10</w:t>
            </w:r>
            <w:r w:rsidR="006614F6">
              <w:rPr>
                <w:rFonts w:ascii="Times New Roman" w:hAnsi="Times New Roman"/>
                <w:snapToGrid w:val="0"/>
                <w:sz w:val="28"/>
                <w:szCs w:val="28"/>
                <w:lang w:val="en-US" w:eastAsia="en-US"/>
              </w:rPr>
              <w:t>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eastAsia="en-US"/>
              </w:rPr>
              <w:t>«</w:t>
            </w:r>
            <w:r w:rsidRPr="00AB7421">
              <w:rPr>
                <w:rFonts w:ascii="Times New Roman" w:hAnsi="Times New Roman"/>
                <w:sz w:val="28"/>
                <w:szCs w:val="28"/>
                <w:lang w:val="kk-KZ" w:eastAsia="en-US"/>
              </w:rPr>
              <w:t>Қ</w:t>
            </w:r>
            <w:r w:rsidRPr="00AB7421">
              <w:rPr>
                <w:rFonts w:ascii="Times New Roman" w:hAnsi="Times New Roman"/>
                <w:sz w:val="28"/>
                <w:szCs w:val="28"/>
                <w:lang w:eastAsia="en-US"/>
              </w:rPr>
              <w:t>АЗФОСФАТ»</w:t>
            </w:r>
            <w:r w:rsidRPr="00AB7421">
              <w:rPr>
                <w:rFonts w:ascii="Times New Roman" w:hAnsi="Times New Roman"/>
                <w:sz w:val="28"/>
                <w:szCs w:val="28"/>
                <w:lang w:val="kk-KZ" w:eastAsia="en-US"/>
              </w:rPr>
              <w:t xml:space="preserve"> ЖШС</w:t>
            </w:r>
          </w:p>
        </w:tc>
        <w:tc>
          <w:tcPr>
            <w:tcW w:w="5390" w:type="dxa"/>
          </w:tcPr>
          <w:p w:rsidR="008F5B35" w:rsidRPr="00AB7421" w:rsidRDefault="00D916B2" w:rsidP="008F5B35">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6D5F90" w:rsidTr="008F5B35">
        <w:trPr>
          <w:trHeight w:val="531"/>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6614F6">
              <w:rPr>
                <w:rFonts w:ascii="Times New Roman" w:hAnsi="Times New Roman"/>
                <w:snapToGrid w:val="0"/>
                <w:sz w:val="28"/>
                <w:szCs w:val="28"/>
                <w:lang w:val="en-US" w:eastAsia="en-US"/>
              </w:rPr>
              <w:t>03</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Pr>
                <w:rFonts w:ascii="Times New Roman" w:hAnsi="Times New Roman"/>
                <w:sz w:val="28"/>
                <w:szCs w:val="28"/>
                <w:lang w:val="kk-KZ" w:eastAsia="en-US"/>
              </w:rPr>
              <w:t>«Ақтөбе хром қосылыстары</w:t>
            </w:r>
            <w:r w:rsidRPr="00AB7421">
              <w:rPr>
                <w:rFonts w:ascii="Times New Roman" w:hAnsi="Times New Roman"/>
                <w:sz w:val="28"/>
                <w:szCs w:val="28"/>
                <w:lang w:val="kk-KZ" w:eastAsia="en-US"/>
              </w:rPr>
              <w:t xml:space="preserve"> зауыты» АҚ</w:t>
            </w:r>
          </w:p>
        </w:tc>
        <w:tc>
          <w:tcPr>
            <w:tcW w:w="5390" w:type="dxa"/>
          </w:tcPr>
          <w:p w:rsidR="008F5B35" w:rsidRPr="00AB7421" w:rsidRDefault="00D916B2" w:rsidP="00514F42">
            <w:pPr>
              <w:spacing w:after="0" w:line="240" w:lineRule="auto"/>
              <w:jc w:val="both"/>
              <w:rPr>
                <w:rFonts w:ascii="Times New Roman" w:hAnsi="Times New Roman"/>
                <w:snapToGrid w:val="0"/>
                <w:sz w:val="28"/>
                <w:szCs w:val="28"/>
                <w:lang w:val="kk-KZ" w:eastAsia="en-US"/>
              </w:rPr>
            </w:pPr>
            <w:r>
              <w:rPr>
                <w:rFonts w:ascii="Times New Roman" w:hAnsi="Times New Roman"/>
                <w:sz w:val="28"/>
                <w:szCs w:val="28"/>
                <w:lang w:val="kk-KZ"/>
              </w:rPr>
              <w:t>Б</w:t>
            </w:r>
            <w:r w:rsidRPr="004B4C27">
              <w:rPr>
                <w:rFonts w:ascii="Times New Roman" w:hAnsi="Times New Roman"/>
                <w:sz w:val="28"/>
                <w:szCs w:val="28"/>
                <w:lang w:val="kk-KZ"/>
              </w:rPr>
              <w:t xml:space="preserve">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w:t>
            </w:r>
            <w:r w:rsidR="008F5B35" w:rsidRPr="00AB7421">
              <w:rPr>
                <w:rFonts w:ascii="Times New Roman" w:hAnsi="Times New Roman"/>
                <w:sz w:val="28"/>
                <w:szCs w:val="28"/>
                <w:lang w:val="kk-KZ"/>
              </w:rPr>
              <w:t>тізбесінде есеп</w:t>
            </w:r>
            <w:r>
              <w:rPr>
                <w:rFonts w:ascii="Times New Roman" w:hAnsi="Times New Roman"/>
                <w:sz w:val="28"/>
                <w:szCs w:val="28"/>
                <w:lang w:val="kk-KZ"/>
              </w:rPr>
              <w:t>к</w:t>
            </w:r>
            <w:r w:rsidR="008F5B35" w:rsidRPr="00AB7421">
              <w:rPr>
                <w:rFonts w:ascii="Times New Roman" w:hAnsi="Times New Roman"/>
                <w:sz w:val="28"/>
                <w:szCs w:val="28"/>
                <w:lang w:val="kk-KZ"/>
              </w:rPr>
              <w:t>е</w:t>
            </w:r>
            <w:r>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531"/>
        </w:trPr>
        <w:tc>
          <w:tcPr>
            <w:tcW w:w="709" w:type="dxa"/>
          </w:tcPr>
          <w:p w:rsidR="008F5B35" w:rsidRPr="00CB3B31" w:rsidRDefault="008F5B35" w:rsidP="00CB3B31">
            <w:pPr>
              <w:spacing w:after="0" w:line="240" w:lineRule="auto"/>
              <w:rPr>
                <w:rFonts w:ascii="Times New Roman" w:hAnsi="Times New Roman"/>
                <w:sz w:val="28"/>
                <w:szCs w:val="28"/>
                <w:lang w:val="en-US" w:eastAsia="en-US"/>
              </w:rPr>
            </w:pPr>
            <w:r w:rsidRPr="00AB7421">
              <w:rPr>
                <w:rFonts w:ascii="Times New Roman" w:hAnsi="Times New Roman"/>
                <w:sz w:val="28"/>
                <w:szCs w:val="28"/>
                <w:lang w:val="kk-KZ" w:eastAsia="en-US"/>
              </w:rPr>
              <w:t>1</w:t>
            </w:r>
            <w:r w:rsidR="00CB3B31">
              <w:rPr>
                <w:rFonts w:ascii="Times New Roman" w:hAnsi="Times New Roman"/>
                <w:sz w:val="28"/>
                <w:szCs w:val="28"/>
                <w:lang w:val="en-US" w:eastAsia="en-US"/>
              </w:rPr>
              <w:t>04</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eastAsia="en-US"/>
              </w:rPr>
              <w:t xml:space="preserve">«Нефтехим </w:t>
            </w:r>
            <w:r w:rsidRPr="00AB7421">
              <w:rPr>
                <w:rFonts w:ascii="Times New Roman" w:hAnsi="Times New Roman"/>
                <w:sz w:val="28"/>
                <w:szCs w:val="28"/>
                <w:lang w:val="en-US" w:eastAsia="en-US"/>
              </w:rPr>
              <w:t>LTD</w:t>
            </w:r>
            <w:r w:rsidRPr="00AB7421">
              <w:rPr>
                <w:rFonts w:ascii="Times New Roman" w:hAnsi="Times New Roman"/>
                <w:sz w:val="28"/>
                <w:szCs w:val="28"/>
                <w:lang w:eastAsia="en-US"/>
              </w:rPr>
              <w:t xml:space="preserve">» </w:t>
            </w:r>
            <w:r>
              <w:rPr>
                <w:rFonts w:ascii="Times New Roman" w:hAnsi="Times New Roman"/>
                <w:sz w:val="28"/>
                <w:szCs w:val="28"/>
                <w:lang w:eastAsia="en-US"/>
              </w:rPr>
              <w:t>к</w:t>
            </w:r>
            <w:r w:rsidRPr="00AB7421">
              <w:rPr>
                <w:rFonts w:ascii="Times New Roman" w:hAnsi="Times New Roman"/>
                <w:sz w:val="28"/>
                <w:szCs w:val="28"/>
                <w:lang w:eastAsia="en-US"/>
              </w:rPr>
              <w:t>омпания</w:t>
            </w:r>
            <w:r>
              <w:rPr>
                <w:rFonts w:ascii="Times New Roman" w:hAnsi="Times New Roman"/>
                <w:sz w:val="28"/>
                <w:szCs w:val="28"/>
                <w:lang w:val="kk-KZ" w:eastAsia="en-US"/>
              </w:rPr>
              <w:t>сы»</w:t>
            </w:r>
            <w:r w:rsidRPr="00AB7421">
              <w:rPr>
                <w:rFonts w:ascii="Times New Roman" w:hAnsi="Times New Roman"/>
                <w:sz w:val="28"/>
                <w:szCs w:val="28"/>
                <w:lang w:eastAsia="en-US"/>
              </w:rPr>
              <w:t xml:space="preserve"> («Компания Нефтехим ЛТД»)</w:t>
            </w:r>
            <w:r w:rsidRPr="00AB7421">
              <w:rPr>
                <w:rFonts w:ascii="Times New Roman" w:hAnsi="Times New Roman"/>
                <w:sz w:val="28"/>
                <w:szCs w:val="28"/>
                <w:lang w:val="kk-KZ" w:eastAsia="en-US"/>
              </w:rPr>
              <w:t xml:space="preserve"> ЖШС</w:t>
            </w:r>
          </w:p>
        </w:tc>
        <w:tc>
          <w:tcPr>
            <w:tcW w:w="5390" w:type="dxa"/>
          </w:tcPr>
          <w:p w:rsidR="008F5B35" w:rsidRPr="00AB7421" w:rsidRDefault="00D916B2" w:rsidP="008F5B35">
            <w:pPr>
              <w:spacing w:after="0" w:line="240" w:lineRule="auto"/>
              <w:jc w:val="both"/>
              <w:rPr>
                <w:rFonts w:ascii="Times New Roman" w:hAnsi="Times New Roman"/>
                <w:sz w:val="28"/>
                <w:szCs w:val="28"/>
                <w:lang w:val="kk-KZ"/>
              </w:rPr>
            </w:pPr>
            <w:r>
              <w:rPr>
                <w:rFonts w:ascii="Times New Roman" w:hAnsi="Times New Roman"/>
                <w:sz w:val="28"/>
                <w:szCs w:val="28"/>
                <w:lang w:val="kk-KZ"/>
              </w:rPr>
              <w:t>Б</w:t>
            </w:r>
            <w:r w:rsidRPr="004B4C27">
              <w:rPr>
                <w:rFonts w:ascii="Times New Roman" w:hAnsi="Times New Roman"/>
                <w:sz w:val="28"/>
                <w:szCs w:val="28"/>
                <w:lang w:val="kk-KZ"/>
              </w:rPr>
              <w:t>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z w:val="28"/>
                <w:szCs w:val="28"/>
                <w:lang w:val="kk-KZ"/>
              </w:rPr>
              <w:t xml:space="preserve"> есепке алынған</w:t>
            </w:r>
            <w:r w:rsidRPr="00AB7421">
              <w:rPr>
                <w:rFonts w:ascii="Times New Roman" w:hAnsi="Times New Roman"/>
                <w:sz w:val="28"/>
                <w:szCs w:val="28"/>
                <w:lang w:val="kk-KZ"/>
              </w:rPr>
              <w:t>.</w:t>
            </w:r>
          </w:p>
        </w:tc>
      </w:tr>
      <w:tr w:rsidR="008F5B35" w:rsidRPr="00AB7421" w:rsidTr="008F5B35">
        <w:trPr>
          <w:trHeight w:val="311"/>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bCs/>
                <w:sz w:val="28"/>
                <w:szCs w:val="28"/>
                <w:lang w:val="kk-KZ" w:eastAsia="en-US"/>
              </w:rPr>
              <w:t>7-бөлім. Су шаруашылығы</w:t>
            </w:r>
          </w:p>
        </w:tc>
      </w:tr>
      <w:tr w:rsidR="008F5B35" w:rsidRPr="006D5F90" w:rsidTr="008F5B35">
        <w:trPr>
          <w:trHeight w:val="455"/>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CB3B31">
              <w:rPr>
                <w:rFonts w:ascii="Times New Roman" w:hAnsi="Times New Roman"/>
                <w:snapToGrid w:val="0"/>
                <w:sz w:val="28"/>
                <w:szCs w:val="28"/>
                <w:lang w:val="en-US" w:eastAsia="en-US"/>
              </w:rPr>
              <w:t>05</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 xml:space="preserve">Алматы қаласы Энергетика және коммуналдық шаруашылық басқармасының «Алматы Су» ШЖҚ МКК </w:t>
            </w:r>
          </w:p>
        </w:tc>
        <w:tc>
          <w:tcPr>
            <w:tcW w:w="5390" w:type="dxa"/>
          </w:tcPr>
          <w:p w:rsidR="008F5B35" w:rsidRPr="00AB7421" w:rsidRDefault="008F5B35" w:rsidP="008F5B35">
            <w:pPr>
              <w:pStyle w:val="1"/>
              <w:jc w:val="both"/>
              <w:rPr>
                <w:szCs w:val="28"/>
                <w:lang w:val="kk-KZ"/>
              </w:rPr>
            </w:pPr>
            <w:r w:rsidRPr="00AB7421">
              <w:rPr>
                <w:szCs w:val="28"/>
                <w:lang w:val="kk-KZ"/>
              </w:rPr>
              <w:t xml:space="preserve">«Ерекше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w:t>
            </w:r>
            <w:r>
              <w:rPr>
                <w:szCs w:val="28"/>
                <w:lang w:val="kk-KZ"/>
              </w:rPr>
              <w:br/>
            </w:r>
            <w:r w:rsidRPr="00AB7421">
              <w:rPr>
                <w:szCs w:val="28"/>
                <w:lang w:val="kk-KZ"/>
              </w:rPr>
              <w:t>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w:t>
            </w:r>
            <w:r w:rsidR="00D916B2">
              <w:rPr>
                <w:szCs w:val="28"/>
                <w:lang w:val="kk-KZ"/>
              </w:rPr>
              <w:t>к</w:t>
            </w:r>
            <w:r w:rsidRPr="00AB7421">
              <w:rPr>
                <w:szCs w:val="28"/>
                <w:lang w:val="kk-KZ"/>
              </w:rPr>
              <w:t>е</w:t>
            </w:r>
            <w:r w:rsidR="00D916B2">
              <w:rPr>
                <w:szCs w:val="28"/>
                <w:lang w:val="kk-KZ"/>
              </w:rPr>
              <w:t xml:space="preserve"> алынған</w:t>
            </w:r>
            <w:r w:rsidRPr="00AB7421">
              <w:rPr>
                <w:szCs w:val="28"/>
                <w:lang w:val="kk-KZ"/>
              </w:rPr>
              <w:t>.</w:t>
            </w:r>
          </w:p>
        </w:tc>
      </w:tr>
      <w:tr w:rsidR="008F5B35" w:rsidRPr="006D5F90" w:rsidTr="008F5B35">
        <w:trPr>
          <w:trHeight w:val="455"/>
        </w:trPr>
        <w:tc>
          <w:tcPr>
            <w:tcW w:w="709" w:type="dxa"/>
          </w:tcPr>
          <w:p w:rsidR="008F5B35" w:rsidRPr="00CB3B31" w:rsidRDefault="00CB3B31" w:rsidP="00CB3B31">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kk-KZ" w:eastAsia="en-US"/>
              </w:rPr>
              <w:t>1</w:t>
            </w:r>
            <w:r>
              <w:rPr>
                <w:rFonts w:ascii="Times New Roman" w:hAnsi="Times New Roman"/>
                <w:snapToGrid w:val="0"/>
                <w:sz w:val="28"/>
                <w:szCs w:val="28"/>
                <w:lang w:val="en-US" w:eastAsia="en-US"/>
              </w:rPr>
              <w:t>06</w:t>
            </w:r>
          </w:p>
        </w:tc>
        <w:tc>
          <w:tcPr>
            <w:tcW w:w="3579" w:type="dxa"/>
          </w:tcPr>
          <w:p w:rsidR="008F5B35" w:rsidRPr="00AB7421" w:rsidRDefault="008F5B35" w:rsidP="008F5B35">
            <w:pPr>
              <w:spacing w:after="0" w:line="240" w:lineRule="auto"/>
              <w:rPr>
                <w:rFonts w:ascii="Times New Roman" w:hAnsi="Times New Roman"/>
                <w:sz w:val="28"/>
                <w:szCs w:val="28"/>
                <w:lang w:val="kk-KZ" w:eastAsia="en-US"/>
              </w:rPr>
            </w:pPr>
            <w:r w:rsidRPr="00AB7421">
              <w:rPr>
                <w:rFonts w:ascii="Times New Roman" w:hAnsi="Times New Roman"/>
                <w:sz w:val="28"/>
                <w:szCs w:val="28"/>
                <w:lang w:val="kk-KZ" w:eastAsia="en-US"/>
              </w:rPr>
              <w:t>«Екібастұз қаласы әкімдігінің тұрғын үй-коммуналдық шаруашылығы, жолаушылар көлігі және автомобиль жолдары бөлімінің «Горводоканал» МКК</w:t>
            </w:r>
          </w:p>
        </w:tc>
        <w:tc>
          <w:tcPr>
            <w:tcW w:w="5390" w:type="dxa"/>
          </w:tcPr>
          <w:p w:rsidR="008F5B35" w:rsidRPr="00AB7421" w:rsidRDefault="008F5B35" w:rsidP="008F5B35">
            <w:pPr>
              <w:spacing w:after="0" w:line="240" w:lineRule="auto"/>
              <w:jc w:val="both"/>
              <w:rPr>
                <w:sz w:val="28"/>
                <w:szCs w:val="28"/>
                <w:lang w:val="kk-KZ"/>
              </w:rPr>
            </w:pPr>
            <w:r w:rsidRPr="00AB7421">
              <w:rPr>
                <w:rFonts w:ascii="Times New Roman" w:hAnsi="Times New Roman"/>
                <w:sz w:val="28"/>
                <w:szCs w:val="28"/>
                <w:lang w:val="kk-KZ"/>
              </w:rPr>
              <w:t xml:space="preserve">«Ерекше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 xml:space="preserve">2017 жылғы 29 желтоқсандағы № 933 қаулысымен бекітілген ерекше стратегиялық маңызы бар, оның ішінде </w:t>
            </w:r>
            <w:r w:rsidRPr="00AB7421">
              <w:rPr>
                <w:rFonts w:ascii="Times New Roman" w:hAnsi="Times New Roman"/>
                <w:sz w:val="28"/>
                <w:szCs w:val="28"/>
                <w:lang w:val="kk-KZ"/>
              </w:rPr>
              <w:lastRenderedPageBreak/>
              <w:t>жалға және сенімгерлік басқаруға берілуі мүмкін су шаруашылығы құрылыстарының тізбесінде есеп</w:t>
            </w:r>
            <w:r w:rsidR="00D916B2">
              <w:rPr>
                <w:rFonts w:ascii="Times New Roman" w:hAnsi="Times New Roman"/>
                <w:sz w:val="28"/>
                <w:szCs w:val="28"/>
                <w:lang w:val="kk-KZ"/>
              </w:rPr>
              <w:t>к</w:t>
            </w:r>
            <w:r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6D5F90" w:rsidTr="008F5B35">
        <w:trPr>
          <w:trHeight w:val="455"/>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1</w:t>
            </w:r>
            <w:r w:rsidR="00CB3B31">
              <w:rPr>
                <w:rFonts w:ascii="Times New Roman" w:hAnsi="Times New Roman"/>
                <w:snapToGrid w:val="0"/>
                <w:sz w:val="28"/>
                <w:szCs w:val="28"/>
                <w:lang w:val="en-US" w:eastAsia="en-US"/>
              </w:rPr>
              <w:t>07</w:t>
            </w:r>
          </w:p>
        </w:tc>
        <w:tc>
          <w:tcPr>
            <w:tcW w:w="3579" w:type="dxa"/>
          </w:tcPr>
          <w:p w:rsidR="008F5B35" w:rsidRPr="00AB7421" w:rsidRDefault="006F0C93" w:rsidP="008F5B35">
            <w:pPr>
              <w:spacing w:after="0" w:line="240" w:lineRule="auto"/>
              <w:rPr>
                <w:rFonts w:ascii="Times New Roman" w:hAnsi="Times New Roman"/>
                <w:sz w:val="28"/>
                <w:szCs w:val="28"/>
                <w:lang w:val="kk-KZ" w:eastAsia="en-US"/>
              </w:rPr>
            </w:pPr>
            <w:r>
              <w:rPr>
                <w:rFonts w:ascii="Times New Roman" w:hAnsi="Times New Roman"/>
                <w:sz w:val="28"/>
                <w:szCs w:val="28"/>
                <w:lang w:val="kk-KZ" w:eastAsia="en-US"/>
              </w:rPr>
              <w:t>«Павлодар-</w:t>
            </w:r>
            <w:r w:rsidR="008F5B35" w:rsidRPr="00AB7421">
              <w:rPr>
                <w:rFonts w:ascii="Times New Roman" w:hAnsi="Times New Roman"/>
                <w:sz w:val="28"/>
                <w:szCs w:val="28"/>
                <w:lang w:val="kk-KZ" w:eastAsia="en-US"/>
              </w:rPr>
              <w:t>Водоканал» ЖШС</w:t>
            </w:r>
          </w:p>
        </w:tc>
        <w:tc>
          <w:tcPr>
            <w:tcW w:w="5390" w:type="dxa"/>
          </w:tcPr>
          <w:p w:rsidR="008F5B35" w:rsidRPr="00AB7421" w:rsidRDefault="008F5B35" w:rsidP="008F5B35">
            <w:pPr>
              <w:spacing w:after="0" w:line="240" w:lineRule="auto"/>
              <w:jc w:val="both"/>
              <w:rPr>
                <w:sz w:val="28"/>
                <w:szCs w:val="28"/>
                <w:lang w:val="kk-KZ"/>
              </w:rPr>
            </w:pPr>
            <w:r w:rsidRPr="00AB7421">
              <w:rPr>
                <w:rFonts w:ascii="Times New Roman" w:hAnsi="Times New Roman"/>
                <w:sz w:val="28"/>
                <w:szCs w:val="28"/>
                <w:lang w:val="kk-KZ"/>
              </w:rPr>
              <w:t xml:space="preserve">«Ерекше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w:t>
            </w:r>
            <w:r w:rsidR="00D916B2">
              <w:rPr>
                <w:rFonts w:ascii="Times New Roman" w:hAnsi="Times New Roman"/>
                <w:sz w:val="28"/>
                <w:szCs w:val="28"/>
                <w:lang w:val="kk-KZ"/>
              </w:rPr>
              <w:t>к</w:t>
            </w:r>
            <w:r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AB7421" w:rsidTr="008F5B35">
        <w:trPr>
          <w:trHeight w:val="263"/>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bCs/>
                <w:sz w:val="28"/>
                <w:szCs w:val="28"/>
                <w:lang w:val="kk-KZ" w:eastAsia="en-US"/>
              </w:rPr>
              <w:t>8-бөлім. Агроөнеркәсіптік кешен</w:t>
            </w:r>
          </w:p>
        </w:tc>
      </w:tr>
      <w:tr w:rsidR="008F5B35" w:rsidRPr="006D5F90" w:rsidTr="008F5B35">
        <w:trPr>
          <w:trHeight w:val="265"/>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CB3B31">
              <w:rPr>
                <w:rFonts w:ascii="Times New Roman" w:hAnsi="Times New Roman"/>
                <w:snapToGrid w:val="0"/>
                <w:sz w:val="28"/>
                <w:szCs w:val="28"/>
                <w:lang w:val="en-US" w:eastAsia="en-US"/>
              </w:rPr>
              <w:t>08</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z w:val="28"/>
                <w:szCs w:val="28"/>
                <w:lang w:val="kk-KZ" w:eastAsia="en-US"/>
              </w:rPr>
              <w:t xml:space="preserve">«Азық-түлік келісімшарт корпорациясы» </w:t>
            </w:r>
            <w:r>
              <w:rPr>
                <w:rFonts w:ascii="Times New Roman" w:hAnsi="Times New Roman"/>
                <w:sz w:val="28"/>
                <w:szCs w:val="28"/>
                <w:lang w:val="kk-KZ" w:eastAsia="en-US"/>
              </w:rPr>
              <w:t>ұ</w:t>
            </w:r>
            <w:r w:rsidRPr="00AB7421">
              <w:rPr>
                <w:rFonts w:ascii="Times New Roman" w:hAnsi="Times New Roman"/>
                <w:sz w:val="28"/>
                <w:szCs w:val="28"/>
                <w:lang w:val="kk-KZ" w:eastAsia="en-US"/>
              </w:rPr>
              <w:t>лттық компаниясы» АҚ</w:t>
            </w:r>
          </w:p>
        </w:tc>
        <w:tc>
          <w:tcPr>
            <w:tcW w:w="5390" w:type="dxa"/>
          </w:tcPr>
          <w:p w:rsidR="008F5B35" w:rsidRPr="00AB7421" w:rsidRDefault="008F5B35" w:rsidP="008F5B35">
            <w:pPr>
              <w:spacing w:after="0" w:line="240" w:lineRule="auto"/>
              <w:jc w:val="both"/>
              <w:rPr>
                <w:rFonts w:ascii="Times New Roman" w:hAnsi="Times New Roman"/>
                <w:snapToGrid w:val="0"/>
                <w:sz w:val="28"/>
                <w:szCs w:val="28"/>
                <w:lang w:val="kk-KZ" w:eastAsia="en-US"/>
              </w:rPr>
            </w:pPr>
            <w:r w:rsidRPr="00AB7421">
              <w:rPr>
                <w:rFonts w:ascii="Times New Roman" w:hAnsi="Times New Roman"/>
                <w:sz w:val="28"/>
                <w:szCs w:val="28"/>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Pr>
                <w:rFonts w:ascii="Times New Roman" w:hAnsi="Times New Roman"/>
                <w:sz w:val="28"/>
                <w:szCs w:val="28"/>
                <w:lang w:val="kk-KZ"/>
              </w:rPr>
              <w:br/>
            </w:r>
            <w:r w:rsidRPr="00AB7421">
              <w:rPr>
                <w:rFonts w:ascii="Times New Roman" w:hAnsi="Times New Roman"/>
                <w:sz w:val="28"/>
                <w:szCs w:val="28"/>
                <w:lang w:val="kk-KZ"/>
              </w:rPr>
              <w:t>2011 жылғы 6 сәуірдегі № 376 қаулысымен бекітілген ұлттық басқарушы холдингтердің, ұлттық холдингтердің, ұлттық компаниялардың тізбесінде есеп</w:t>
            </w:r>
            <w:r w:rsidR="00D916B2">
              <w:rPr>
                <w:rFonts w:ascii="Times New Roman" w:hAnsi="Times New Roman"/>
                <w:sz w:val="28"/>
                <w:szCs w:val="28"/>
                <w:lang w:val="kk-KZ"/>
              </w:rPr>
              <w:t>к</w:t>
            </w:r>
            <w:r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Pr="00AB7421">
              <w:rPr>
                <w:rFonts w:ascii="Times New Roman" w:hAnsi="Times New Roman"/>
                <w:sz w:val="28"/>
                <w:szCs w:val="28"/>
                <w:lang w:val="kk-KZ"/>
              </w:rPr>
              <w:t>.</w:t>
            </w:r>
          </w:p>
        </w:tc>
      </w:tr>
      <w:tr w:rsidR="008F5B35" w:rsidRPr="00AB7421" w:rsidTr="008F5B35">
        <w:trPr>
          <w:trHeight w:val="268"/>
        </w:trPr>
        <w:tc>
          <w:tcPr>
            <w:tcW w:w="9678" w:type="dxa"/>
            <w:gridSpan w:val="3"/>
          </w:tcPr>
          <w:p w:rsidR="008F5B35" w:rsidRPr="00AB7421" w:rsidRDefault="008F5B35" w:rsidP="008F5B35">
            <w:pPr>
              <w:spacing w:after="0" w:line="240" w:lineRule="auto"/>
              <w:jc w:val="center"/>
              <w:rPr>
                <w:rFonts w:ascii="Times New Roman" w:hAnsi="Times New Roman"/>
                <w:b/>
                <w:snapToGrid w:val="0"/>
                <w:sz w:val="28"/>
                <w:szCs w:val="28"/>
                <w:lang w:val="kk-KZ" w:eastAsia="en-US"/>
              </w:rPr>
            </w:pPr>
            <w:r w:rsidRPr="00AB7421">
              <w:rPr>
                <w:rFonts w:ascii="Times New Roman" w:hAnsi="Times New Roman"/>
                <w:b/>
                <w:spacing w:val="2"/>
                <w:sz w:val="28"/>
                <w:szCs w:val="28"/>
                <w:lang w:eastAsia="en-US"/>
              </w:rPr>
              <w:t>9</w:t>
            </w:r>
            <w:r w:rsidRPr="00AB7421">
              <w:rPr>
                <w:rFonts w:ascii="Times New Roman" w:hAnsi="Times New Roman"/>
                <w:b/>
                <w:spacing w:val="2"/>
                <w:sz w:val="28"/>
                <w:szCs w:val="28"/>
                <w:lang w:val="kk-KZ" w:eastAsia="en-US"/>
              </w:rPr>
              <w:t>-бөлім</w:t>
            </w:r>
            <w:r w:rsidRPr="00AB7421">
              <w:rPr>
                <w:rFonts w:ascii="Times New Roman" w:hAnsi="Times New Roman"/>
                <w:b/>
                <w:spacing w:val="2"/>
                <w:sz w:val="28"/>
                <w:szCs w:val="28"/>
                <w:lang w:eastAsia="en-US"/>
              </w:rPr>
              <w:t>. Ғарыш қызметі</w:t>
            </w:r>
          </w:p>
        </w:tc>
      </w:tr>
      <w:tr w:rsidR="008F5B35" w:rsidRPr="006D5F90" w:rsidTr="008F5B35">
        <w:trPr>
          <w:trHeight w:val="268"/>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w:t>
            </w:r>
            <w:r w:rsidR="00CB3B31">
              <w:rPr>
                <w:rFonts w:ascii="Times New Roman" w:hAnsi="Times New Roman"/>
                <w:snapToGrid w:val="0"/>
                <w:sz w:val="28"/>
                <w:szCs w:val="28"/>
                <w:lang w:val="en-US" w:eastAsia="en-US"/>
              </w:rPr>
              <w:t>09</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«Қазақстан Ғарыш Сапары» ұлттық компаниясы»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61"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w:t>
            </w:r>
            <w:r w:rsidR="008F5B35" w:rsidRPr="00AB7421">
              <w:rPr>
                <w:rFonts w:ascii="Times New Roman" w:hAnsi="Times New Roman"/>
                <w:sz w:val="28"/>
                <w:szCs w:val="28"/>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774"/>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lastRenderedPageBreak/>
              <w:t>11</w:t>
            </w:r>
            <w:r w:rsidR="00CB3B31">
              <w:rPr>
                <w:rFonts w:ascii="Times New Roman" w:hAnsi="Times New Roman"/>
                <w:snapToGrid w:val="0"/>
                <w:sz w:val="28"/>
                <w:szCs w:val="28"/>
                <w:lang w:val="en-US" w:eastAsia="en-US"/>
              </w:rPr>
              <w:t>0</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Республикалық ғарыштық байланыс орталығы</w:t>
            </w:r>
            <w:r w:rsidRPr="00AB7421">
              <w:rPr>
                <w:rFonts w:ascii="Times New Roman" w:hAnsi="Times New Roman"/>
                <w:spacing w:val="2"/>
                <w:sz w:val="28"/>
                <w:szCs w:val="28"/>
                <w:lang w:val="kk-KZ" w:eastAsia="en-US"/>
              </w:rPr>
              <w:t>»</w:t>
            </w:r>
            <w:r w:rsidRPr="00AB7421">
              <w:rPr>
                <w:rFonts w:ascii="Times New Roman" w:hAnsi="Times New Roman"/>
                <w:spacing w:val="2"/>
                <w:sz w:val="28"/>
                <w:szCs w:val="28"/>
                <w:lang w:eastAsia="en-US"/>
              </w:rPr>
              <w:t xml:space="preserve">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30 маусымдағы № 651 </w:t>
            </w:r>
            <w:hyperlink r:id="rId62"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051A95">
        <w:trPr>
          <w:trHeight w:val="642"/>
        </w:trPr>
        <w:tc>
          <w:tcPr>
            <w:tcW w:w="709" w:type="dxa"/>
          </w:tcPr>
          <w:p w:rsidR="008F5B35" w:rsidRPr="00CB3B31" w:rsidRDefault="008F5B35" w:rsidP="00CB3B31">
            <w:pPr>
              <w:spacing w:after="0" w:line="240" w:lineRule="auto"/>
              <w:jc w:val="center"/>
              <w:rPr>
                <w:rFonts w:ascii="Times New Roman" w:hAnsi="Times New Roman"/>
                <w:snapToGrid w:val="0"/>
                <w:sz w:val="28"/>
                <w:szCs w:val="28"/>
                <w:lang w:val="en-US" w:eastAsia="en-US"/>
              </w:rPr>
            </w:pPr>
            <w:r w:rsidRPr="00AB7421">
              <w:rPr>
                <w:rFonts w:ascii="Times New Roman" w:hAnsi="Times New Roman"/>
                <w:snapToGrid w:val="0"/>
                <w:sz w:val="28"/>
                <w:szCs w:val="28"/>
                <w:lang w:val="kk-KZ" w:eastAsia="en-US"/>
              </w:rPr>
              <w:t>11</w:t>
            </w:r>
            <w:r w:rsidR="00CB3B31">
              <w:rPr>
                <w:rFonts w:ascii="Times New Roman" w:hAnsi="Times New Roman"/>
                <w:snapToGrid w:val="0"/>
                <w:sz w:val="28"/>
                <w:szCs w:val="28"/>
                <w:lang w:val="en-US" w:eastAsia="en-US"/>
              </w:rPr>
              <w:t>1</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«Бәйтерек» Қазақстан-Ресей бірлескен кәсіпорны» АҚ</w:t>
            </w:r>
          </w:p>
        </w:tc>
        <w:tc>
          <w:tcPr>
            <w:tcW w:w="5390" w:type="dxa"/>
          </w:tcPr>
          <w:p w:rsidR="008F5B35" w:rsidRPr="00AB7421" w:rsidRDefault="00791F6A" w:rsidP="008F5B35">
            <w:pPr>
              <w:spacing w:after="0" w:line="240" w:lineRule="auto"/>
              <w:jc w:val="both"/>
              <w:rPr>
                <w:rFonts w:ascii="Times New Roman" w:hAnsi="Times New Roman"/>
                <w:snapToGrid w:val="0"/>
                <w:sz w:val="28"/>
                <w:szCs w:val="28"/>
                <w:lang w:val="kk-KZ" w:eastAsia="en-US"/>
              </w:rPr>
            </w:pPr>
            <w:r w:rsidRPr="00E06A41">
              <w:rPr>
                <w:rFonts w:ascii="Times New Roman" w:hAnsi="Times New Roman"/>
                <w:sz w:val="28"/>
                <w:szCs w:val="28"/>
                <w:lang w:val="kk-KZ"/>
              </w:rPr>
              <w:t xml:space="preserve">«Ұлттық холдингтердің және (немесе) ұлттық компаниялардың не олардың аффилиирленген тұлғаларының, сондай-ақ </w:t>
            </w:r>
            <w:r w:rsidRPr="00E06A41">
              <w:rPr>
                <w:rFonts w:ascii="Times New Roman" w:hAnsi="Times New Roman"/>
                <w:sz w:val="28"/>
                <w:szCs w:val="28"/>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63"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w:t>
            </w:r>
            <w:r w:rsidR="008F5B35">
              <w:rPr>
                <w:rFonts w:ascii="Times New Roman" w:hAnsi="Times New Roman"/>
                <w:sz w:val="28"/>
                <w:szCs w:val="28"/>
                <w:lang w:val="kk-KZ"/>
              </w:rPr>
              <w:t xml:space="preserve"> </w:t>
            </w:r>
            <w:r w:rsidR="008F5B35" w:rsidRPr="00AB7421">
              <w:rPr>
                <w:rFonts w:ascii="Times New Roman" w:hAnsi="Times New Roman"/>
                <w:sz w:val="28"/>
                <w:szCs w:val="28"/>
                <w:lang w:val="kk-KZ"/>
              </w:rPr>
              <w:t>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r w:rsidR="008F5B35" w:rsidRPr="006D5F90" w:rsidTr="008F5B35">
        <w:trPr>
          <w:trHeight w:val="410"/>
        </w:trPr>
        <w:tc>
          <w:tcPr>
            <w:tcW w:w="709" w:type="dxa"/>
          </w:tcPr>
          <w:p w:rsidR="008F5B35" w:rsidRPr="00CB3B31" w:rsidRDefault="00CB3B31" w:rsidP="008F5B35">
            <w:pPr>
              <w:spacing w:after="0" w:line="240" w:lineRule="auto"/>
              <w:jc w:val="center"/>
              <w:rPr>
                <w:rFonts w:ascii="Times New Roman" w:hAnsi="Times New Roman"/>
                <w:snapToGrid w:val="0"/>
                <w:sz w:val="28"/>
                <w:szCs w:val="28"/>
                <w:lang w:val="en-US" w:eastAsia="en-US"/>
              </w:rPr>
            </w:pPr>
            <w:r>
              <w:rPr>
                <w:rFonts w:ascii="Times New Roman" w:hAnsi="Times New Roman"/>
                <w:snapToGrid w:val="0"/>
                <w:sz w:val="28"/>
                <w:szCs w:val="28"/>
                <w:lang w:val="en-US" w:eastAsia="en-US"/>
              </w:rPr>
              <w:lastRenderedPageBreak/>
              <w:t>112</w:t>
            </w:r>
          </w:p>
        </w:tc>
        <w:tc>
          <w:tcPr>
            <w:tcW w:w="3579" w:type="dxa"/>
          </w:tcPr>
          <w:p w:rsidR="008F5B35" w:rsidRPr="00AB7421" w:rsidRDefault="008F5B35" w:rsidP="008F5B35">
            <w:pPr>
              <w:spacing w:after="0" w:line="240" w:lineRule="auto"/>
              <w:rPr>
                <w:rFonts w:ascii="Times New Roman" w:hAnsi="Times New Roman"/>
                <w:snapToGrid w:val="0"/>
                <w:sz w:val="28"/>
                <w:szCs w:val="28"/>
                <w:lang w:val="kk-KZ" w:eastAsia="en-US"/>
              </w:rPr>
            </w:pPr>
            <w:r w:rsidRPr="00AB7421">
              <w:rPr>
                <w:rFonts w:ascii="Times New Roman" w:hAnsi="Times New Roman"/>
                <w:spacing w:val="2"/>
                <w:sz w:val="28"/>
                <w:szCs w:val="28"/>
                <w:lang w:val="kk-KZ" w:eastAsia="en-US"/>
              </w:rPr>
              <w:t xml:space="preserve">«Ұлттық ғарыштық зерттеулер </w:t>
            </w:r>
            <w:r>
              <w:rPr>
                <w:rFonts w:ascii="Times New Roman" w:hAnsi="Times New Roman"/>
                <w:spacing w:val="2"/>
                <w:sz w:val="28"/>
                <w:szCs w:val="28"/>
                <w:lang w:val="kk-KZ" w:eastAsia="en-US"/>
              </w:rPr>
              <w:t>мен</w:t>
            </w:r>
            <w:r w:rsidRPr="00AB7421">
              <w:rPr>
                <w:rFonts w:ascii="Times New Roman" w:hAnsi="Times New Roman"/>
                <w:spacing w:val="2"/>
                <w:sz w:val="28"/>
                <w:szCs w:val="28"/>
                <w:lang w:val="kk-KZ" w:eastAsia="en-US"/>
              </w:rPr>
              <w:t xml:space="preserve"> технологиялар орталығы» АҚ</w:t>
            </w:r>
          </w:p>
        </w:tc>
        <w:tc>
          <w:tcPr>
            <w:tcW w:w="5390" w:type="dxa"/>
          </w:tcPr>
          <w:p w:rsidR="008F5B35" w:rsidRPr="00AB7421" w:rsidRDefault="00791F6A" w:rsidP="008F5B35">
            <w:pPr>
              <w:spacing w:after="0" w:line="240" w:lineRule="auto"/>
              <w:jc w:val="both"/>
              <w:rPr>
                <w:rFonts w:ascii="Times New Roman" w:hAnsi="Times New Roman"/>
                <w:sz w:val="28"/>
                <w:szCs w:val="28"/>
                <w:lang w:val="kk-KZ" w:eastAsia="en-US"/>
              </w:rPr>
            </w:pPr>
            <w:r w:rsidRPr="00E06A41">
              <w:rPr>
                <w:rFonts w:ascii="Times New Roman" w:hAnsi="Times New Roman"/>
                <w:sz w:val="28"/>
                <w:szCs w:val="28"/>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sidRPr="00AB7421">
              <w:rPr>
                <w:rFonts w:ascii="Times New Roman" w:hAnsi="Times New Roman"/>
                <w:sz w:val="28"/>
                <w:szCs w:val="28"/>
                <w:lang w:val="kk-KZ"/>
              </w:rPr>
              <w:t xml:space="preserve"> </w:t>
            </w:r>
            <w:r w:rsidR="008F5B35" w:rsidRPr="00AB7421">
              <w:rPr>
                <w:rFonts w:ascii="Times New Roman" w:hAnsi="Times New Roman"/>
                <w:sz w:val="28"/>
                <w:szCs w:val="28"/>
                <w:lang w:val="kk-KZ"/>
              </w:rPr>
              <w:t xml:space="preserve">Қазақстан Республикасы Үкіметінің 2008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30 маусымдағы № 651 </w:t>
            </w:r>
            <w:hyperlink r:id="rId64" w:anchor="z1" w:history="1">
              <w:r w:rsidR="008F5B35" w:rsidRPr="00AB7421">
                <w:rPr>
                  <w:rStyle w:val="a9"/>
                  <w:rFonts w:ascii="Times New Roman" w:hAnsi="Times New Roman"/>
                  <w:color w:val="auto"/>
                  <w:sz w:val="28"/>
                  <w:szCs w:val="28"/>
                  <w:u w:val="none"/>
                  <w:lang w:val="kk-KZ"/>
                </w:rPr>
                <w:t>қаулысымен</w:t>
              </w:r>
            </w:hyperlink>
            <w:r w:rsidR="008F5B35" w:rsidRPr="00AB7421">
              <w:rPr>
                <w:rStyle w:val="a9"/>
                <w:rFonts w:ascii="Times New Roman" w:hAnsi="Times New Roman"/>
                <w:color w:val="auto"/>
                <w:sz w:val="28"/>
                <w:szCs w:val="28"/>
                <w:u w:val="none"/>
                <w:lang w:val="kk-KZ"/>
              </w:rPr>
              <w:t xml:space="preserve"> </w:t>
            </w:r>
            <w:r w:rsidR="008F5B35" w:rsidRPr="00AB7421">
              <w:rPr>
                <w:rFonts w:ascii="Times New Roman" w:hAnsi="Times New Roman"/>
                <w:sz w:val="28"/>
                <w:szCs w:val="28"/>
                <w:lang w:val="kk-KZ"/>
              </w:rPr>
              <w:t xml:space="preserve">бекітілген ұлттық холдингтердің және (немесе) ұлттық компаниялардың не олардың </w:t>
            </w:r>
            <w:r w:rsidR="007932F3">
              <w:rPr>
                <w:rFonts w:ascii="Times New Roman" w:hAnsi="Times New Roman"/>
                <w:sz w:val="28"/>
                <w:szCs w:val="28"/>
                <w:lang w:val="kk-KZ"/>
              </w:rPr>
              <w:t xml:space="preserve">аффилиирленген </w:t>
            </w:r>
            <w:r w:rsidR="008F5B35" w:rsidRPr="00AB7421">
              <w:rPr>
                <w:rFonts w:ascii="Times New Roman" w:hAnsi="Times New Roman"/>
                <w:sz w:val="28"/>
                <w:szCs w:val="28"/>
                <w:lang w:val="kk-KZ"/>
              </w:rPr>
              <w:t xml:space="preserve">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7932F3">
              <w:rPr>
                <w:rFonts w:ascii="Times New Roman" w:hAnsi="Times New Roman"/>
                <w:sz w:val="28"/>
                <w:szCs w:val="28"/>
                <w:lang w:val="kk-KZ"/>
              </w:rPr>
              <w:lastRenderedPageBreak/>
              <w:t xml:space="preserve">аффилиирленбеген </w:t>
            </w:r>
            <w:r w:rsidR="008F5B35" w:rsidRPr="00AB7421">
              <w:rPr>
                <w:rFonts w:ascii="Times New Roman" w:hAnsi="Times New Roman"/>
                <w:sz w:val="28"/>
                <w:szCs w:val="28"/>
                <w:lang w:val="kk-KZ"/>
              </w:rPr>
              <w:t xml:space="preserve"> заңды тұлғалардың, сондай-ақ жеке тұлғалардың меншігінде тұрған стратегиялық объектілердің тізбесінде, сондай-ақ «Базалық қаржыландыру субъектілері болып табылатын ұйымдар тізбесін бекіту туралы» Қазақстан Республикасы Білім және ғылым министрінің 2022 жылғы </w:t>
            </w:r>
            <w:r w:rsidR="008F5B35">
              <w:rPr>
                <w:rFonts w:ascii="Times New Roman" w:hAnsi="Times New Roman"/>
                <w:sz w:val="28"/>
                <w:szCs w:val="28"/>
                <w:lang w:val="kk-KZ"/>
              </w:rPr>
              <w:br/>
            </w:r>
            <w:r w:rsidR="008F5B35" w:rsidRPr="00AB7421">
              <w:rPr>
                <w:rFonts w:ascii="Times New Roman" w:hAnsi="Times New Roman"/>
                <w:sz w:val="28"/>
                <w:szCs w:val="28"/>
                <w:lang w:val="kk-KZ"/>
              </w:rPr>
              <w:t xml:space="preserve">25 мамырдағы № 224 бұйрығымен бекітілген базалық қаржыландыру субъектілері болып табылатын ұйымдардың </w:t>
            </w:r>
            <w:hyperlink r:id="rId65" w:anchor="z3" w:history="1">
              <w:r w:rsidR="008F5B35" w:rsidRPr="00AB7421">
                <w:rPr>
                  <w:rStyle w:val="a9"/>
                  <w:rFonts w:ascii="Times New Roman" w:hAnsi="Times New Roman"/>
                  <w:color w:val="auto"/>
                  <w:sz w:val="28"/>
                  <w:szCs w:val="28"/>
                  <w:u w:val="none"/>
                  <w:lang w:val="kk-KZ"/>
                </w:rPr>
                <w:t>тізбесінде</w:t>
              </w:r>
            </w:hyperlink>
            <w:r w:rsidR="008F5B35" w:rsidRPr="00AB7421">
              <w:rPr>
                <w:rFonts w:ascii="Times New Roman" w:hAnsi="Times New Roman"/>
                <w:sz w:val="28"/>
                <w:szCs w:val="28"/>
                <w:lang w:val="kk-KZ"/>
              </w:rPr>
              <w:t xml:space="preserve"> есеп</w:t>
            </w:r>
            <w:r w:rsidR="00D916B2">
              <w:rPr>
                <w:rFonts w:ascii="Times New Roman" w:hAnsi="Times New Roman"/>
                <w:sz w:val="28"/>
                <w:szCs w:val="28"/>
                <w:lang w:val="kk-KZ"/>
              </w:rPr>
              <w:t>к</w:t>
            </w:r>
            <w:r w:rsidR="008F5B35" w:rsidRPr="00AB7421">
              <w:rPr>
                <w:rFonts w:ascii="Times New Roman" w:hAnsi="Times New Roman"/>
                <w:sz w:val="28"/>
                <w:szCs w:val="28"/>
                <w:lang w:val="kk-KZ"/>
              </w:rPr>
              <w:t>е</w:t>
            </w:r>
            <w:r w:rsidR="00D916B2">
              <w:rPr>
                <w:rFonts w:ascii="Times New Roman" w:hAnsi="Times New Roman"/>
                <w:sz w:val="28"/>
                <w:szCs w:val="28"/>
                <w:lang w:val="kk-KZ"/>
              </w:rPr>
              <w:t xml:space="preserve"> алынған</w:t>
            </w:r>
            <w:r w:rsidR="008F5B35" w:rsidRPr="00AB7421">
              <w:rPr>
                <w:rFonts w:ascii="Times New Roman" w:hAnsi="Times New Roman"/>
                <w:sz w:val="28"/>
                <w:szCs w:val="28"/>
                <w:lang w:val="kk-KZ"/>
              </w:rPr>
              <w:t>.</w:t>
            </w:r>
          </w:p>
        </w:tc>
      </w:tr>
    </w:tbl>
    <w:p w:rsidR="008F5B35" w:rsidRPr="00AB7421" w:rsidRDefault="008F5B35" w:rsidP="008F5B35">
      <w:pPr>
        <w:spacing w:after="0" w:line="240" w:lineRule="auto"/>
        <w:jc w:val="both"/>
        <w:rPr>
          <w:rFonts w:ascii="Times New Roman" w:hAnsi="Times New Roman"/>
          <w:sz w:val="28"/>
          <w:szCs w:val="28"/>
          <w:lang w:val="kk-KZ"/>
        </w:rPr>
      </w:pPr>
    </w:p>
    <w:p w:rsidR="008F5B35" w:rsidRPr="00AB7421"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Ескертпе: аббревиатуралардың толық жазылуы:</w:t>
      </w:r>
    </w:p>
    <w:p w:rsidR="008F5B35" w:rsidRPr="00AB7421" w:rsidRDefault="008F5B35" w:rsidP="008F5B35">
      <w:pPr>
        <w:spacing w:after="0" w:line="240" w:lineRule="auto"/>
        <w:jc w:val="both"/>
        <w:rPr>
          <w:rFonts w:ascii="Times New Roman" w:hAnsi="Times New Roman"/>
          <w:sz w:val="28"/>
          <w:szCs w:val="28"/>
          <w:lang w:val="kk-KZ"/>
        </w:rPr>
      </w:pPr>
    </w:p>
    <w:p w:rsidR="008F5B35" w:rsidRPr="00AB7421"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АҚ – акционерлік коғам;</w:t>
      </w:r>
    </w:p>
    <w:p w:rsidR="008F5B35" w:rsidRPr="00AB7421"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 xml:space="preserve">МКК </w:t>
      </w:r>
      <w:r w:rsidR="006F0C93" w:rsidRPr="00AB7421">
        <w:rPr>
          <w:rFonts w:ascii="Times New Roman" w:hAnsi="Times New Roman"/>
          <w:sz w:val="28"/>
          <w:szCs w:val="28"/>
          <w:lang w:val="kk-KZ"/>
        </w:rPr>
        <w:t>–</w:t>
      </w:r>
      <w:r w:rsidRPr="00AB7421">
        <w:rPr>
          <w:rFonts w:ascii="Times New Roman" w:hAnsi="Times New Roman"/>
          <w:sz w:val="28"/>
          <w:szCs w:val="28"/>
          <w:lang w:val="kk-KZ"/>
        </w:rPr>
        <w:t xml:space="preserve"> </w:t>
      </w:r>
      <w:r>
        <w:rPr>
          <w:rFonts w:ascii="Times New Roman" w:hAnsi="Times New Roman"/>
          <w:sz w:val="28"/>
          <w:szCs w:val="28"/>
          <w:lang w:val="kk-KZ"/>
        </w:rPr>
        <w:t>мемлекеттік коммуналдық кәсіпорын</w:t>
      </w:r>
      <w:r w:rsidRPr="00AB7421">
        <w:rPr>
          <w:rFonts w:ascii="Times New Roman" w:hAnsi="Times New Roman"/>
          <w:sz w:val="28"/>
          <w:szCs w:val="28"/>
          <w:lang w:val="kk-KZ"/>
        </w:rPr>
        <w:t xml:space="preserve">; </w:t>
      </w:r>
    </w:p>
    <w:p w:rsidR="008F5B35" w:rsidRPr="00AB7421"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ШЖҚ МКК – шаруашылық жүргізу құқығындағы мемлекеттік коммуналдық кәсіпор</w:t>
      </w:r>
      <w:r>
        <w:rPr>
          <w:rFonts w:ascii="Times New Roman" w:hAnsi="Times New Roman"/>
          <w:sz w:val="28"/>
          <w:szCs w:val="28"/>
          <w:lang w:val="kk-KZ"/>
        </w:rPr>
        <w:t>ын</w:t>
      </w:r>
      <w:r w:rsidRPr="00AB7421">
        <w:rPr>
          <w:rFonts w:ascii="Times New Roman" w:hAnsi="Times New Roman"/>
          <w:sz w:val="28"/>
          <w:szCs w:val="28"/>
          <w:lang w:val="kk-KZ"/>
        </w:rPr>
        <w:t>;</w:t>
      </w:r>
    </w:p>
    <w:p w:rsidR="008F5B35"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ШЖҚ РМК – шаруашылық жүргізу құқығындағы республикалық мемлекеттік кәсіпор</w:t>
      </w:r>
      <w:r>
        <w:rPr>
          <w:rFonts w:ascii="Times New Roman" w:hAnsi="Times New Roman"/>
          <w:sz w:val="28"/>
          <w:szCs w:val="28"/>
          <w:lang w:val="kk-KZ"/>
        </w:rPr>
        <w:t>ын</w:t>
      </w:r>
      <w:r w:rsidRPr="00AB7421">
        <w:rPr>
          <w:rFonts w:ascii="Times New Roman" w:hAnsi="Times New Roman"/>
          <w:sz w:val="28"/>
          <w:szCs w:val="28"/>
          <w:lang w:val="kk-KZ"/>
        </w:rPr>
        <w:t>;</w:t>
      </w:r>
    </w:p>
    <w:p w:rsidR="008F5B35" w:rsidRPr="00AB7421" w:rsidRDefault="008F5B35" w:rsidP="008F5B35">
      <w:pPr>
        <w:spacing w:after="0" w:line="240" w:lineRule="auto"/>
        <w:jc w:val="both"/>
        <w:rPr>
          <w:rFonts w:ascii="Times New Roman" w:hAnsi="Times New Roman"/>
          <w:sz w:val="28"/>
          <w:szCs w:val="28"/>
          <w:lang w:val="kk-KZ"/>
        </w:rPr>
      </w:pPr>
      <w:r w:rsidRPr="00AB7421">
        <w:rPr>
          <w:rFonts w:ascii="Times New Roman" w:hAnsi="Times New Roman"/>
          <w:sz w:val="28"/>
          <w:szCs w:val="28"/>
          <w:lang w:val="kk-KZ"/>
        </w:rPr>
        <w:t>ЖШС – жауапкершілі</w:t>
      </w:r>
      <w:r>
        <w:rPr>
          <w:rFonts w:ascii="Times New Roman" w:hAnsi="Times New Roman"/>
          <w:sz w:val="28"/>
          <w:szCs w:val="28"/>
          <w:lang w:val="kk-KZ"/>
        </w:rPr>
        <w:t>гі шектеулі серіктестік.</w:t>
      </w:r>
    </w:p>
    <w:p w:rsidR="008F5B35" w:rsidRPr="001F3F3D" w:rsidRDefault="008F5B35" w:rsidP="008F5B35">
      <w:pPr>
        <w:spacing w:after="0" w:line="240" w:lineRule="auto"/>
        <w:jc w:val="both"/>
        <w:rPr>
          <w:rFonts w:ascii="Times New Roman" w:hAnsi="Times New Roman"/>
          <w:sz w:val="28"/>
          <w:szCs w:val="28"/>
          <w:lang w:val="kk-KZ"/>
        </w:rPr>
      </w:pPr>
    </w:p>
    <w:p w:rsidR="008F5B35" w:rsidRDefault="008F5B35" w:rsidP="008F5B35">
      <w:pPr>
        <w:spacing w:after="0" w:line="240" w:lineRule="auto"/>
        <w:jc w:val="center"/>
        <w:rPr>
          <w:rFonts w:ascii="Times New Roman" w:hAnsi="Times New Roman"/>
          <w:sz w:val="28"/>
          <w:szCs w:val="28"/>
        </w:rPr>
      </w:pPr>
      <w:r>
        <w:rPr>
          <w:rFonts w:ascii="Times New Roman" w:hAnsi="Times New Roman"/>
          <w:sz w:val="28"/>
          <w:szCs w:val="28"/>
        </w:rPr>
        <w:t>_______________________________</w:t>
      </w:r>
    </w:p>
    <w:p w:rsidR="008F5B35" w:rsidRPr="001F3F3D" w:rsidRDefault="008F5B35" w:rsidP="008F5B35">
      <w:pPr>
        <w:spacing w:after="0" w:line="240" w:lineRule="auto"/>
        <w:jc w:val="both"/>
        <w:rPr>
          <w:rFonts w:ascii="Times New Roman" w:hAnsi="Times New Roman"/>
          <w:sz w:val="28"/>
          <w:szCs w:val="28"/>
          <w:lang w:val="kk-KZ"/>
        </w:rPr>
      </w:pPr>
    </w:p>
    <w:p w:rsidR="008F5B35" w:rsidRPr="007B0427" w:rsidRDefault="008F5B35" w:rsidP="0094750B">
      <w:pPr>
        <w:spacing w:after="0" w:line="240" w:lineRule="auto"/>
        <w:jc w:val="center"/>
        <w:rPr>
          <w:rFonts w:ascii="Times New Roman" w:hAnsi="Times New Roman"/>
          <w:sz w:val="28"/>
          <w:szCs w:val="28"/>
        </w:rPr>
      </w:pPr>
    </w:p>
    <w:sectPr w:rsidR="008F5B35" w:rsidRPr="007B0427" w:rsidSect="00AD6CDE">
      <w:headerReference w:type="default" r:id="rId66"/>
      <w:headerReference w:type="first" r:id="rId67"/>
      <w:pgSz w:w="11906" w:h="16838"/>
      <w:pgMar w:top="1418" w:right="1418" w:bottom="851" w:left="1418" w:header="567"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EA3" w:rsidRDefault="00493EA3">
      <w:pPr>
        <w:spacing w:after="0" w:line="240" w:lineRule="auto"/>
      </w:pPr>
      <w:r>
        <w:separator/>
      </w:r>
    </w:p>
  </w:endnote>
  <w:endnote w:type="continuationSeparator" w:id="0">
    <w:p w:rsidR="00493EA3" w:rsidRDefault="00493E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EA3" w:rsidRDefault="00493EA3">
      <w:pPr>
        <w:spacing w:after="0" w:line="240" w:lineRule="auto"/>
      </w:pPr>
      <w:r>
        <w:separator/>
      </w:r>
    </w:p>
  </w:footnote>
  <w:footnote w:type="continuationSeparator" w:id="0">
    <w:p w:rsidR="00493EA3" w:rsidRDefault="00493E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17" w:rsidRPr="00527DF3" w:rsidRDefault="00731717">
    <w:pPr>
      <w:pStyle w:val="a3"/>
      <w:jc w:val="center"/>
      <w:rPr>
        <w:rFonts w:ascii="Times New Roman" w:hAnsi="Times New Roman"/>
        <w:sz w:val="24"/>
        <w:szCs w:val="24"/>
      </w:rPr>
    </w:pPr>
    <w:r w:rsidRPr="00527DF3">
      <w:rPr>
        <w:rFonts w:ascii="Times New Roman" w:hAnsi="Times New Roman"/>
        <w:sz w:val="24"/>
        <w:szCs w:val="24"/>
      </w:rPr>
      <w:fldChar w:fldCharType="begin"/>
    </w:r>
    <w:r w:rsidRPr="00527DF3">
      <w:rPr>
        <w:rFonts w:ascii="Times New Roman" w:hAnsi="Times New Roman"/>
        <w:sz w:val="24"/>
        <w:szCs w:val="24"/>
      </w:rPr>
      <w:instrText xml:space="preserve"> PAGE   \* MERGEFORMAT </w:instrText>
    </w:r>
    <w:r w:rsidRPr="00527DF3">
      <w:rPr>
        <w:rFonts w:ascii="Times New Roman" w:hAnsi="Times New Roman"/>
        <w:sz w:val="24"/>
        <w:szCs w:val="24"/>
      </w:rPr>
      <w:fldChar w:fldCharType="separate"/>
    </w:r>
    <w:r w:rsidR="00310C9B">
      <w:rPr>
        <w:rFonts w:ascii="Times New Roman" w:hAnsi="Times New Roman"/>
        <w:noProof/>
        <w:sz w:val="24"/>
        <w:szCs w:val="24"/>
      </w:rPr>
      <w:t>39</w:t>
    </w:r>
    <w:r w:rsidRPr="00527DF3">
      <w:rPr>
        <w:rFonts w:ascii="Times New Roman" w:hAnsi="Times New Roman"/>
        <w:sz w:val="24"/>
        <w:szCs w:val="24"/>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717" w:rsidRDefault="00731717" w:rsidP="0093007D">
    <w:pPr>
      <w:pStyle w:val="a3"/>
      <w:framePr w:wrap="around" w:vAnchor="text" w:hAnchor="margin" w:xAlign="right" w:y="1"/>
      <w:rPr>
        <w:rStyle w:val="af4"/>
      </w:rPr>
    </w:pPr>
  </w:p>
  <w:p w:rsidR="00731717" w:rsidRPr="006F7316" w:rsidRDefault="00731717" w:rsidP="00343D2F">
    <w:pPr>
      <w:pStyle w:val="a3"/>
      <w:ind w:right="360"/>
      <w:jc w:val="center"/>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528FD"/>
    <w:multiLevelType w:val="hybridMultilevel"/>
    <w:tmpl w:val="C23645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CDC7ADA"/>
    <w:multiLevelType w:val="hybridMultilevel"/>
    <w:tmpl w:val="26BC6098"/>
    <w:lvl w:ilvl="0" w:tplc="30441E00">
      <w:start w:val="1"/>
      <w:numFmt w:val="decimal"/>
      <w:lvlText w:val="%1."/>
      <w:lvlJc w:val="left"/>
      <w:pPr>
        <w:ind w:left="1830" w:hanging="1110"/>
      </w:pPr>
      <w:rPr>
        <w:rFonts w:ascii="Times New Roman" w:hAnsi="Times New Roman" w:cs="Times New Roman" w:hint="default"/>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0F597EAD"/>
    <w:multiLevelType w:val="hybridMultilevel"/>
    <w:tmpl w:val="4AAE709A"/>
    <w:lvl w:ilvl="0" w:tplc="B4FA4B54">
      <w:start w:val="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B26604"/>
    <w:multiLevelType w:val="hybridMultilevel"/>
    <w:tmpl w:val="21B8FB84"/>
    <w:lvl w:ilvl="0" w:tplc="5642830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018"/>
    <w:rsid w:val="000007BD"/>
    <w:rsid w:val="00004F6C"/>
    <w:rsid w:val="000057EA"/>
    <w:rsid w:val="000112D3"/>
    <w:rsid w:val="0001169A"/>
    <w:rsid w:val="0001179F"/>
    <w:rsid w:val="00011D29"/>
    <w:rsid w:val="00015808"/>
    <w:rsid w:val="000172AA"/>
    <w:rsid w:val="00020727"/>
    <w:rsid w:val="00025D5F"/>
    <w:rsid w:val="00026F97"/>
    <w:rsid w:val="00027DB1"/>
    <w:rsid w:val="000308E5"/>
    <w:rsid w:val="00032B41"/>
    <w:rsid w:val="00032F92"/>
    <w:rsid w:val="000331FD"/>
    <w:rsid w:val="00046EA4"/>
    <w:rsid w:val="00051A95"/>
    <w:rsid w:val="00052208"/>
    <w:rsid w:val="00066D62"/>
    <w:rsid w:val="000707A6"/>
    <w:rsid w:val="00072FFD"/>
    <w:rsid w:val="00073D76"/>
    <w:rsid w:val="00076133"/>
    <w:rsid w:val="00080331"/>
    <w:rsid w:val="00081E4D"/>
    <w:rsid w:val="0008633F"/>
    <w:rsid w:val="00086E11"/>
    <w:rsid w:val="00090168"/>
    <w:rsid w:val="000943EA"/>
    <w:rsid w:val="00094913"/>
    <w:rsid w:val="00095FFA"/>
    <w:rsid w:val="000A13E9"/>
    <w:rsid w:val="000A24E9"/>
    <w:rsid w:val="000B1B41"/>
    <w:rsid w:val="000B3903"/>
    <w:rsid w:val="000C6469"/>
    <w:rsid w:val="000D02E7"/>
    <w:rsid w:val="000D0F54"/>
    <w:rsid w:val="000D2832"/>
    <w:rsid w:val="000D47AF"/>
    <w:rsid w:val="000D4D0B"/>
    <w:rsid w:val="000D73E9"/>
    <w:rsid w:val="000E40BF"/>
    <w:rsid w:val="000E6377"/>
    <w:rsid w:val="000E72CE"/>
    <w:rsid w:val="000F1B3E"/>
    <w:rsid w:val="000F2115"/>
    <w:rsid w:val="000F2CD6"/>
    <w:rsid w:val="000F4FAD"/>
    <w:rsid w:val="00101B17"/>
    <w:rsid w:val="00104697"/>
    <w:rsid w:val="00105AAE"/>
    <w:rsid w:val="00106778"/>
    <w:rsid w:val="001108A4"/>
    <w:rsid w:val="001130DC"/>
    <w:rsid w:val="00114512"/>
    <w:rsid w:val="00116668"/>
    <w:rsid w:val="001178A8"/>
    <w:rsid w:val="00122A42"/>
    <w:rsid w:val="00122F61"/>
    <w:rsid w:val="001255F3"/>
    <w:rsid w:val="00125618"/>
    <w:rsid w:val="00132106"/>
    <w:rsid w:val="00134DA8"/>
    <w:rsid w:val="00137E4C"/>
    <w:rsid w:val="00142395"/>
    <w:rsid w:val="00142998"/>
    <w:rsid w:val="00147163"/>
    <w:rsid w:val="001506DB"/>
    <w:rsid w:val="00152B65"/>
    <w:rsid w:val="001565A4"/>
    <w:rsid w:val="00156B33"/>
    <w:rsid w:val="001646E2"/>
    <w:rsid w:val="00170B31"/>
    <w:rsid w:val="0017536C"/>
    <w:rsid w:val="0017555C"/>
    <w:rsid w:val="0018523A"/>
    <w:rsid w:val="00187E10"/>
    <w:rsid w:val="0019301A"/>
    <w:rsid w:val="00194A55"/>
    <w:rsid w:val="001A3C1D"/>
    <w:rsid w:val="001B3462"/>
    <w:rsid w:val="001B62BC"/>
    <w:rsid w:val="001B65E7"/>
    <w:rsid w:val="001C1835"/>
    <w:rsid w:val="001C391C"/>
    <w:rsid w:val="001D408A"/>
    <w:rsid w:val="001D524A"/>
    <w:rsid w:val="001E246B"/>
    <w:rsid w:val="001E2B01"/>
    <w:rsid w:val="001E6AE4"/>
    <w:rsid w:val="001F0800"/>
    <w:rsid w:val="001F19C2"/>
    <w:rsid w:val="001F4B90"/>
    <w:rsid w:val="00200731"/>
    <w:rsid w:val="0021128A"/>
    <w:rsid w:val="00225B38"/>
    <w:rsid w:val="00227589"/>
    <w:rsid w:val="00231D10"/>
    <w:rsid w:val="00234F88"/>
    <w:rsid w:val="002362B1"/>
    <w:rsid w:val="00236B8C"/>
    <w:rsid w:val="00237EB0"/>
    <w:rsid w:val="002463BF"/>
    <w:rsid w:val="00247796"/>
    <w:rsid w:val="00257279"/>
    <w:rsid w:val="00260B87"/>
    <w:rsid w:val="00267185"/>
    <w:rsid w:val="00274F4A"/>
    <w:rsid w:val="002760CE"/>
    <w:rsid w:val="002928AF"/>
    <w:rsid w:val="00294E21"/>
    <w:rsid w:val="00295221"/>
    <w:rsid w:val="00296823"/>
    <w:rsid w:val="002A05AF"/>
    <w:rsid w:val="002A17A7"/>
    <w:rsid w:val="002A3238"/>
    <w:rsid w:val="002B02CD"/>
    <w:rsid w:val="002B12B5"/>
    <w:rsid w:val="002B151D"/>
    <w:rsid w:val="002B477D"/>
    <w:rsid w:val="002B5A7C"/>
    <w:rsid w:val="002C0B4C"/>
    <w:rsid w:val="002C14DF"/>
    <w:rsid w:val="002C1561"/>
    <w:rsid w:val="002C1941"/>
    <w:rsid w:val="002C24E0"/>
    <w:rsid w:val="002C65BD"/>
    <w:rsid w:val="002D09EA"/>
    <w:rsid w:val="002D2074"/>
    <w:rsid w:val="002E3719"/>
    <w:rsid w:val="002E428D"/>
    <w:rsid w:val="002E4E8F"/>
    <w:rsid w:val="002E5446"/>
    <w:rsid w:val="002E5F99"/>
    <w:rsid w:val="00301580"/>
    <w:rsid w:val="00302560"/>
    <w:rsid w:val="00304E45"/>
    <w:rsid w:val="003051F0"/>
    <w:rsid w:val="003071C7"/>
    <w:rsid w:val="00310C9B"/>
    <w:rsid w:val="003111B3"/>
    <w:rsid w:val="0031133F"/>
    <w:rsid w:val="003138C5"/>
    <w:rsid w:val="00316A92"/>
    <w:rsid w:val="003210E4"/>
    <w:rsid w:val="00321A1F"/>
    <w:rsid w:val="003241FE"/>
    <w:rsid w:val="003311CD"/>
    <w:rsid w:val="00332B90"/>
    <w:rsid w:val="0033489F"/>
    <w:rsid w:val="00336D71"/>
    <w:rsid w:val="00341868"/>
    <w:rsid w:val="00343403"/>
    <w:rsid w:val="00343D2F"/>
    <w:rsid w:val="00343E65"/>
    <w:rsid w:val="00343F11"/>
    <w:rsid w:val="003461E2"/>
    <w:rsid w:val="003518DE"/>
    <w:rsid w:val="00351DD1"/>
    <w:rsid w:val="00354939"/>
    <w:rsid w:val="003549F5"/>
    <w:rsid w:val="00360B7C"/>
    <w:rsid w:val="00362A1A"/>
    <w:rsid w:val="00362E1E"/>
    <w:rsid w:val="00366873"/>
    <w:rsid w:val="003709C6"/>
    <w:rsid w:val="0037674D"/>
    <w:rsid w:val="00380998"/>
    <w:rsid w:val="00380C12"/>
    <w:rsid w:val="00391794"/>
    <w:rsid w:val="00395A11"/>
    <w:rsid w:val="0039698E"/>
    <w:rsid w:val="00396F09"/>
    <w:rsid w:val="00397676"/>
    <w:rsid w:val="003A1500"/>
    <w:rsid w:val="003A7D7E"/>
    <w:rsid w:val="003B52F2"/>
    <w:rsid w:val="003B5367"/>
    <w:rsid w:val="003C3468"/>
    <w:rsid w:val="003C3822"/>
    <w:rsid w:val="003C5E42"/>
    <w:rsid w:val="003C6E8D"/>
    <w:rsid w:val="003D31DD"/>
    <w:rsid w:val="003D4AC9"/>
    <w:rsid w:val="003E0727"/>
    <w:rsid w:val="003E2BC0"/>
    <w:rsid w:val="003E329A"/>
    <w:rsid w:val="003F4B26"/>
    <w:rsid w:val="003F4E75"/>
    <w:rsid w:val="003F7F63"/>
    <w:rsid w:val="004016E4"/>
    <w:rsid w:val="00401BAA"/>
    <w:rsid w:val="00402573"/>
    <w:rsid w:val="004038BE"/>
    <w:rsid w:val="00403F22"/>
    <w:rsid w:val="00404C97"/>
    <w:rsid w:val="00407FDA"/>
    <w:rsid w:val="0041283B"/>
    <w:rsid w:val="00421225"/>
    <w:rsid w:val="004217B1"/>
    <w:rsid w:val="00427838"/>
    <w:rsid w:val="004308DF"/>
    <w:rsid w:val="004348FA"/>
    <w:rsid w:val="00436F27"/>
    <w:rsid w:val="004418F6"/>
    <w:rsid w:val="00446A1C"/>
    <w:rsid w:val="004478DD"/>
    <w:rsid w:val="00453F78"/>
    <w:rsid w:val="00455792"/>
    <w:rsid w:val="0046296F"/>
    <w:rsid w:val="00463482"/>
    <w:rsid w:val="0046746B"/>
    <w:rsid w:val="00467FA6"/>
    <w:rsid w:val="00472783"/>
    <w:rsid w:val="00472F17"/>
    <w:rsid w:val="00473F8F"/>
    <w:rsid w:val="00475629"/>
    <w:rsid w:val="00485C83"/>
    <w:rsid w:val="00493EA3"/>
    <w:rsid w:val="00495933"/>
    <w:rsid w:val="00496AA9"/>
    <w:rsid w:val="00497890"/>
    <w:rsid w:val="004B4C27"/>
    <w:rsid w:val="004B720F"/>
    <w:rsid w:val="004C0A59"/>
    <w:rsid w:val="004C1A8F"/>
    <w:rsid w:val="004C2ED1"/>
    <w:rsid w:val="004D3A03"/>
    <w:rsid w:val="004D3FD5"/>
    <w:rsid w:val="004D6403"/>
    <w:rsid w:val="004D6759"/>
    <w:rsid w:val="004D747A"/>
    <w:rsid w:val="004D7801"/>
    <w:rsid w:val="004E3B31"/>
    <w:rsid w:val="004E52F2"/>
    <w:rsid w:val="004F0C79"/>
    <w:rsid w:val="004F4125"/>
    <w:rsid w:val="004F48CD"/>
    <w:rsid w:val="004F65A8"/>
    <w:rsid w:val="004F7771"/>
    <w:rsid w:val="00500A99"/>
    <w:rsid w:val="005017A2"/>
    <w:rsid w:val="00501F9F"/>
    <w:rsid w:val="00502DD0"/>
    <w:rsid w:val="005037CF"/>
    <w:rsid w:val="0050597B"/>
    <w:rsid w:val="00506861"/>
    <w:rsid w:val="00507EA1"/>
    <w:rsid w:val="00511FAA"/>
    <w:rsid w:val="00512FE9"/>
    <w:rsid w:val="0051328A"/>
    <w:rsid w:val="00513716"/>
    <w:rsid w:val="00514537"/>
    <w:rsid w:val="00514F42"/>
    <w:rsid w:val="00521CBC"/>
    <w:rsid w:val="00524226"/>
    <w:rsid w:val="005254F7"/>
    <w:rsid w:val="00527C8A"/>
    <w:rsid w:val="00527DF3"/>
    <w:rsid w:val="00532CBA"/>
    <w:rsid w:val="00533EB7"/>
    <w:rsid w:val="00545240"/>
    <w:rsid w:val="00553D66"/>
    <w:rsid w:val="0055552C"/>
    <w:rsid w:val="00560610"/>
    <w:rsid w:val="0056227F"/>
    <w:rsid w:val="00563F8C"/>
    <w:rsid w:val="00571229"/>
    <w:rsid w:val="005733EE"/>
    <w:rsid w:val="00573677"/>
    <w:rsid w:val="00574AF5"/>
    <w:rsid w:val="00575B3A"/>
    <w:rsid w:val="00581B15"/>
    <w:rsid w:val="00581EE0"/>
    <w:rsid w:val="00582CC0"/>
    <w:rsid w:val="00583FFE"/>
    <w:rsid w:val="00585AC3"/>
    <w:rsid w:val="00586084"/>
    <w:rsid w:val="00586DD5"/>
    <w:rsid w:val="00587FB9"/>
    <w:rsid w:val="00592849"/>
    <w:rsid w:val="005972EA"/>
    <w:rsid w:val="005A0240"/>
    <w:rsid w:val="005A1513"/>
    <w:rsid w:val="005A3210"/>
    <w:rsid w:val="005A3C39"/>
    <w:rsid w:val="005A40FF"/>
    <w:rsid w:val="005B0EAD"/>
    <w:rsid w:val="005B3A24"/>
    <w:rsid w:val="005B5C46"/>
    <w:rsid w:val="005B668A"/>
    <w:rsid w:val="005B681F"/>
    <w:rsid w:val="005C1E85"/>
    <w:rsid w:val="005C2FD8"/>
    <w:rsid w:val="005E11F2"/>
    <w:rsid w:val="005E2E25"/>
    <w:rsid w:val="005E7390"/>
    <w:rsid w:val="005F1105"/>
    <w:rsid w:val="005F2285"/>
    <w:rsid w:val="005F2598"/>
    <w:rsid w:val="005F6D24"/>
    <w:rsid w:val="00603955"/>
    <w:rsid w:val="006051D7"/>
    <w:rsid w:val="00611142"/>
    <w:rsid w:val="006112BC"/>
    <w:rsid w:val="00613FFE"/>
    <w:rsid w:val="006152B0"/>
    <w:rsid w:val="006169C8"/>
    <w:rsid w:val="00623CCE"/>
    <w:rsid w:val="00624DAC"/>
    <w:rsid w:val="00624EF1"/>
    <w:rsid w:val="00633B6F"/>
    <w:rsid w:val="00637F27"/>
    <w:rsid w:val="00641AEC"/>
    <w:rsid w:val="00645472"/>
    <w:rsid w:val="006501BA"/>
    <w:rsid w:val="0065128F"/>
    <w:rsid w:val="006523D6"/>
    <w:rsid w:val="006614F6"/>
    <w:rsid w:val="006642BD"/>
    <w:rsid w:val="00665268"/>
    <w:rsid w:val="00665516"/>
    <w:rsid w:val="00667921"/>
    <w:rsid w:val="006713CE"/>
    <w:rsid w:val="00671AA7"/>
    <w:rsid w:val="0067360F"/>
    <w:rsid w:val="00675EAD"/>
    <w:rsid w:val="00676D6B"/>
    <w:rsid w:val="006771E1"/>
    <w:rsid w:val="00681B75"/>
    <w:rsid w:val="00682C2A"/>
    <w:rsid w:val="00685D37"/>
    <w:rsid w:val="0068707E"/>
    <w:rsid w:val="0069026D"/>
    <w:rsid w:val="00693FF4"/>
    <w:rsid w:val="00695566"/>
    <w:rsid w:val="0069735B"/>
    <w:rsid w:val="006B33AF"/>
    <w:rsid w:val="006C0B52"/>
    <w:rsid w:val="006C3EF4"/>
    <w:rsid w:val="006C44AD"/>
    <w:rsid w:val="006C6D64"/>
    <w:rsid w:val="006D0815"/>
    <w:rsid w:val="006D2FAC"/>
    <w:rsid w:val="006D3148"/>
    <w:rsid w:val="006D5F90"/>
    <w:rsid w:val="006D7EDB"/>
    <w:rsid w:val="006E0110"/>
    <w:rsid w:val="006E1131"/>
    <w:rsid w:val="006E270F"/>
    <w:rsid w:val="006E27BF"/>
    <w:rsid w:val="006E50B6"/>
    <w:rsid w:val="006F0C93"/>
    <w:rsid w:val="006F1ACE"/>
    <w:rsid w:val="006F30AD"/>
    <w:rsid w:val="006F58C5"/>
    <w:rsid w:val="006F7316"/>
    <w:rsid w:val="00701BF8"/>
    <w:rsid w:val="00703CF8"/>
    <w:rsid w:val="00706EA9"/>
    <w:rsid w:val="00713C1F"/>
    <w:rsid w:val="007163FB"/>
    <w:rsid w:val="00717247"/>
    <w:rsid w:val="0072179F"/>
    <w:rsid w:val="007219CD"/>
    <w:rsid w:val="00726200"/>
    <w:rsid w:val="00731717"/>
    <w:rsid w:val="007321FE"/>
    <w:rsid w:val="00732A5B"/>
    <w:rsid w:val="007354BF"/>
    <w:rsid w:val="0073697E"/>
    <w:rsid w:val="00736DEA"/>
    <w:rsid w:val="00740AC7"/>
    <w:rsid w:val="00740E24"/>
    <w:rsid w:val="00743CBD"/>
    <w:rsid w:val="00743F72"/>
    <w:rsid w:val="007445F9"/>
    <w:rsid w:val="00745EF5"/>
    <w:rsid w:val="007474FA"/>
    <w:rsid w:val="00747C78"/>
    <w:rsid w:val="00750CD0"/>
    <w:rsid w:val="00754F42"/>
    <w:rsid w:val="00756779"/>
    <w:rsid w:val="0076589C"/>
    <w:rsid w:val="007675A3"/>
    <w:rsid w:val="00767AC3"/>
    <w:rsid w:val="007711E4"/>
    <w:rsid w:val="00776E1F"/>
    <w:rsid w:val="007808F9"/>
    <w:rsid w:val="00782E09"/>
    <w:rsid w:val="00783BEB"/>
    <w:rsid w:val="00784FC0"/>
    <w:rsid w:val="00790129"/>
    <w:rsid w:val="00791F6A"/>
    <w:rsid w:val="007932F3"/>
    <w:rsid w:val="00795D8B"/>
    <w:rsid w:val="00797F4E"/>
    <w:rsid w:val="007A1BD7"/>
    <w:rsid w:val="007A42E1"/>
    <w:rsid w:val="007A42F1"/>
    <w:rsid w:val="007B0427"/>
    <w:rsid w:val="007B04CA"/>
    <w:rsid w:val="007B1D53"/>
    <w:rsid w:val="007C2896"/>
    <w:rsid w:val="007C549A"/>
    <w:rsid w:val="007D3C37"/>
    <w:rsid w:val="007D629B"/>
    <w:rsid w:val="007D6E4E"/>
    <w:rsid w:val="007E3DF7"/>
    <w:rsid w:val="007E410B"/>
    <w:rsid w:val="007E7385"/>
    <w:rsid w:val="007E7BE5"/>
    <w:rsid w:val="007F15DE"/>
    <w:rsid w:val="007F1CA1"/>
    <w:rsid w:val="007F56BC"/>
    <w:rsid w:val="007F7023"/>
    <w:rsid w:val="008058BB"/>
    <w:rsid w:val="00806DD8"/>
    <w:rsid w:val="00806E7B"/>
    <w:rsid w:val="00810C73"/>
    <w:rsid w:val="0081289B"/>
    <w:rsid w:val="00816D77"/>
    <w:rsid w:val="0082166F"/>
    <w:rsid w:val="00824A13"/>
    <w:rsid w:val="00825B2F"/>
    <w:rsid w:val="00830396"/>
    <w:rsid w:val="00840FB0"/>
    <w:rsid w:val="008467A9"/>
    <w:rsid w:val="00847DE4"/>
    <w:rsid w:val="00851C1A"/>
    <w:rsid w:val="0085495C"/>
    <w:rsid w:val="008567F4"/>
    <w:rsid w:val="00856B99"/>
    <w:rsid w:val="00860AD6"/>
    <w:rsid w:val="00862580"/>
    <w:rsid w:val="00864DC2"/>
    <w:rsid w:val="00865701"/>
    <w:rsid w:val="00865AC1"/>
    <w:rsid w:val="0086664B"/>
    <w:rsid w:val="00870B6E"/>
    <w:rsid w:val="008716A1"/>
    <w:rsid w:val="008732EB"/>
    <w:rsid w:val="00875963"/>
    <w:rsid w:val="00880D85"/>
    <w:rsid w:val="00881399"/>
    <w:rsid w:val="00884A6F"/>
    <w:rsid w:val="00891D30"/>
    <w:rsid w:val="00894843"/>
    <w:rsid w:val="008A26BF"/>
    <w:rsid w:val="008A6108"/>
    <w:rsid w:val="008B7D08"/>
    <w:rsid w:val="008C6D6E"/>
    <w:rsid w:val="008D0715"/>
    <w:rsid w:val="008D386E"/>
    <w:rsid w:val="008E25C7"/>
    <w:rsid w:val="008E5A6B"/>
    <w:rsid w:val="008E79F5"/>
    <w:rsid w:val="008F103B"/>
    <w:rsid w:val="008F1217"/>
    <w:rsid w:val="008F15F6"/>
    <w:rsid w:val="008F3254"/>
    <w:rsid w:val="008F5B35"/>
    <w:rsid w:val="00906D3E"/>
    <w:rsid w:val="009072A5"/>
    <w:rsid w:val="009119D4"/>
    <w:rsid w:val="0091552B"/>
    <w:rsid w:val="00920D5C"/>
    <w:rsid w:val="009225AF"/>
    <w:rsid w:val="009245F7"/>
    <w:rsid w:val="00925BC4"/>
    <w:rsid w:val="00925FEC"/>
    <w:rsid w:val="0093007D"/>
    <w:rsid w:val="00930AD7"/>
    <w:rsid w:val="00933C54"/>
    <w:rsid w:val="009343F9"/>
    <w:rsid w:val="009372EA"/>
    <w:rsid w:val="0094034E"/>
    <w:rsid w:val="00940D5F"/>
    <w:rsid w:val="0094750B"/>
    <w:rsid w:val="00947736"/>
    <w:rsid w:val="00956BC2"/>
    <w:rsid w:val="009576CD"/>
    <w:rsid w:val="00960B17"/>
    <w:rsid w:val="009616B0"/>
    <w:rsid w:val="00962600"/>
    <w:rsid w:val="0096459F"/>
    <w:rsid w:val="00965D50"/>
    <w:rsid w:val="00966027"/>
    <w:rsid w:val="009722F3"/>
    <w:rsid w:val="00972842"/>
    <w:rsid w:val="0097603B"/>
    <w:rsid w:val="00980B20"/>
    <w:rsid w:val="00980F20"/>
    <w:rsid w:val="0099400F"/>
    <w:rsid w:val="00994163"/>
    <w:rsid w:val="0099741A"/>
    <w:rsid w:val="009975A3"/>
    <w:rsid w:val="009A1969"/>
    <w:rsid w:val="009A3C5B"/>
    <w:rsid w:val="009A46E0"/>
    <w:rsid w:val="009A740A"/>
    <w:rsid w:val="009A7E65"/>
    <w:rsid w:val="009B1B98"/>
    <w:rsid w:val="009B2376"/>
    <w:rsid w:val="009B412D"/>
    <w:rsid w:val="009B5028"/>
    <w:rsid w:val="009B553F"/>
    <w:rsid w:val="009B5927"/>
    <w:rsid w:val="009B72BD"/>
    <w:rsid w:val="009B7541"/>
    <w:rsid w:val="009B7A3B"/>
    <w:rsid w:val="009C02FB"/>
    <w:rsid w:val="009C54BA"/>
    <w:rsid w:val="009C6774"/>
    <w:rsid w:val="009E5EDD"/>
    <w:rsid w:val="009E6A93"/>
    <w:rsid w:val="009F16B8"/>
    <w:rsid w:val="009F3EF2"/>
    <w:rsid w:val="009F3F6A"/>
    <w:rsid w:val="009F51E0"/>
    <w:rsid w:val="009F699C"/>
    <w:rsid w:val="00A0190D"/>
    <w:rsid w:val="00A019ED"/>
    <w:rsid w:val="00A05C04"/>
    <w:rsid w:val="00A12BB4"/>
    <w:rsid w:val="00A20DE9"/>
    <w:rsid w:val="00A21502"/>
    <w:rsid w:val="00A319CA"/>
    <w:rsid w:val="00A31E73"/>
    <w:rsid w:val="00A32C85"/>
    <w:rsid w:val="00A403CE"/>
    <w:rsid w:val="00A45432"/>
    <w:rsid w:val="00A47F5F"/>
    <w:rsid w:val="00A50F50"/>
    <w:rsid w:val="00A52C7F"/>
    <w:rsid w:val="00A555B0"/>
    <w:rsid w:val="00A63018"/>
    <w:rsid w:val="00A64FF1"/>
    <w:rsid w:val="00A665C1"/>
    <w:rsid w:val="00A66E0B"/>
    <w:rsid w:val="00A73A99"/>
    <w:rsid w:val="00A75ABC"/>
    <w:rsid w:val="00A81ED1"/>
    <w:rsid w:val="00A82E0C"/>
    <w:rsid w:val="00A83518"/>
    <w:rsid w:val="00A87E3C"/>
    <w:rsid w:val="00A91574"/>
    <w:rsid w:val="00A921F4"/>
    <w:rsid w:val="00A9385E"/>
    <w:rsid w:val="00A94DE6"/>
    <w:rsid w:val="00A959C2"/>
    <w:rsid w:val="00A959D4"/>
    <w:rsid w:val="00A966FA"/>
    <w:rsid w:val="00AA5EAB"/>
    <w:rsid w:val="00AB693B"/>
    <w:rsid w:val="00AB6D87"/>
    <w:rsid w:val="00AC171C"/>
    <w:rsid w:val="00AD6CDE"/>
    <w:rsid w:val="00AE2BDB"/>
    <w:rsid w:val="00AE350D"/>
    <w:rsid w:val="00AE63D2"/>
    <w:rsid w:val="00AE6553"/>
    <w:rsid w:val="00AF0148"/>
    <w:rsid w:val="00AF7A29"/>
    <w:rsid w:val="00B030CC"/>
    <w:rsid w:val="00B04F5B"/>
    <w:rsid w:val="00B04FE1"/>
    <w:rsid w:val="00B07029"/>
    <w:rsid w:val="00B1464A"/>
    <w:rsid w:val="00B21616"/>
    <w:rsid w:val="00B238A9"/>
    <w:rsid w:val="00B273B4"/>
    <w:rsid w:val="00B3427F"/>
    <w:rsid w:val="00B344B4"/>
    <w:rsid w:val="00B36FBE"/>
    <w:rsid w:val="00B4004F"/>
    <w:rsid w:val="00B41679"/>
    <w:rsid w:val="00B422F1"/>
    <w:rsid w:val="00B45E32"/>
    <w:rsid w:val="00B46A95"/>
    <w:rsid w:val="00B50E3F"/>
    <w:rsid w:val="00B52C75"/>
    <w:rsid w:val="00B5301D"/>
    <w:rsid w:val="00B54A30"/>
    <w:rsid w:val="00B55578"/>
    <w:rsid w:val="00B60882"/>
    <w:rsid w:val="00B60D09"/>
    <w:rsid w:val="00B6558A"/>
    <w:rsid w:val="00B6672A"/>
    <w:rsid w:val="00B7038E"/>
    <w:rsid w:val="00B77F5B"/>
    <w:rsid w:val="00B8130D"/>
    <w:rsid w:val="00B84C22"/>
    <w:rsid w:val="00B94327"/>
    <w:rsid w:val="00B94F3B"/>
    <w:rsid w:val="00BA7DD8"/>
    <w:rsid w:val="00BB296E"/>
    <w:rsid w:val="00BB2BD7"/>
    <w:rsid w:val="00BC2634"/>
    <w:rsid w:val="00BC395B"/>
    <w:rsid w:val="00BD24B7"/>
    <w:rsid w:val="00BD6E03"/>
    <w:rsid w:val="00BE30D0"/>
    <w:rsid w:val="00BE6B23"/>
    <w:rsid w:val="00BF48B2"/>
    <w:rsid w:val="00C01C0F"/>
    <w:rsid w:val="00C124E3"/>
    <w:rsid w:val="00C14FEA"/>
    <w:rsid w:val="00C24A14"/>
    <w:rsid w:val="00C34FF7"/>
    <w:rsid w:val="00C410AF"/>
    <w:rsid w:val="00C45F83"/>
    <w:rsid w:val="00C467B9"/>
    <w:rsid w:val="00C51E2A"/>
    <w:rsid w:val="00C530AA"/>
    <w:rsid w:val="00C53E65"/>
    <w:rsid w:val="00C54C9B"/>
    <w:rsid w:val="00C575B1"/>
    <w:rsid w:val="00C57DE0"/>
    <w:rsid w:val="00C66591"/>
    <w:rsid w:val="00C73E03"/>
    <w:rsid w:val="00C77415"/>
    <w:rsid w:val="00C7769F"/>
    <w:rsid w:val="00C77803"/>
    <w:rsid w:val="00C77971"/>
    <w:rsid w:val="00C7799D"/>
    <w:rsid w:val="00C8012A"/>
    <w:rsid w:val="00C82549"/>
    <w:rsid w:val="00C846A4"/>
    <w:rsid w:val="00C84D5C"/>
    <w:rsid w:val="00C85A0A"/>
    <w:rsid w:val="00C902D5"/>
    <w:rsid w:val="00C91602"/>
    <w:rsid w:val="00C9347F"/>
    <w:rsid w:val="00C93D0E"/>
    <w:rsid w:val="00C94CE4"/>
    <w:rsid w:val="00C97AB5"/>
    <w:rsid w:val="00CA6335"/>
    <w:rsid w:val="00CB32EE"/>
    <w:rsid w:val="00CB35E4"/>
    <w:rsid w:val="00CB3B31"/>
    <w:rsid w:val="00CB5B98"/>
    <w:rsid w:val="00CC10AB"/>
    <w:rsid w:val="00CC125F"/>
    <w:rsid w:val="00CC2327"/>
    <w:rsid w:val="00CC35BE"/>
    <w:rsid w:val="00CC3923"/>
    <w:rsid w:val="00CC425C"/>
    <w:rsid w:val="00CC59D2"/>
    <w:rsid w:val="00CD3139"/>
    <w:rsid w:val="00CD411D"/>
    <w:rsid w:val="00CE06B4"/>
    <w:rsid w:val="00CE463F"/>
    <w:rsid w:val="00CE5BB1"/>
    <w:rsid w:val="00CE78C2"/>
    <w:rsid w:val="00CF4C8C"/>
    <w:rsid w:val="00D00892"/>
    <w:rsid w:val="00D020B1"/>
    <w:rsid w:val="00D05CE2"/>
    <w:rsid w:val="00D136B7"/>
    <w:rsid w:val="00D27DA4"/>
    <w:rsid w:val="00D36F02"/>
    <w:rsid w:val="00D40B1B"/>
    <w:rsid w:val="00D40CC8"/>
    <w:rsid w:val="00D4221A"/>
    <w:rsid w:val="00D4675A"/>
    <w:rsid w:val="00D47D7B"/>
    <w:rsid w:val="00D5348A"/>
    <w:rsid w:val="00D54F3D"/>
    <w:rsid w:val="00D57347"/>
    <w:rsid w:val="00D600AA"/>
    <w:rsid w:val="00D61D83"/>
    <w:rsid w:val="00D636FF"/>
    <w:rsid w:val="00D6380C"/>
    <w:rsid w:val="00D67BCD"/>
    <w:rsid w:val="00D70A19"/>
    <w:rsid w:val="00D723EF"/>
    <w:rsid w:val="00D73264"/>
    <w:rsid w:val="00D74A12"/>
    <w:rsid w:val="00D74B30"/>
    <w:rsid w:val="00D76F89"/>
    <w:rsid w:val="00D770E6"/>
    <w:rsid w:val="00D842C3"/>
    <w:rsid w:val="00D85AF8"/>
    <w:rsid w:val="00D87AE5"/>
    <w:rsid w:val="00D91562"/>
    <w:rsid w:val="00D916B2"/>
    <w:rsid w:val="00D922BB"/>
    <w:rsid w:val="00D923F1"/>
    <w:rsid w:val="00D94730"/>
    <w:rsid w:val="00D960C7"/>
    <w:rsid w:val="00D973AD"/>
    <w:rsid w:val="00DA187B"/>
    <w:rsid w:val="00DA2ECA"/>
    <w:rsid w:val="00DA4998"/>
    <w:rsid w:val="00DA5839"/>
    <w:rsid w:val="00DB013F"/>
    <w:rsid w:val="00DB1708"/>
    <w:rsid w:val="00DB3C08"/>
    <w:rsid w:val="00DB5691"/>
    <w:rsid w:val="00DB7754"/>
    <w:rsid w:val="00DC0CB5"/>
    <w:rsid w:val="00DC11D9"/>
    <w:rsid w:val="00DC3ACB"/>
    <w:rsid w:val="00DC50CB"/>
    <w:rsid w:val="00DD1DB0"/>
    <w:rsid w:val="00DD245A"/>
    <w:rsid w:val="00DD39BB"/>
    <w:rsid w:val="00DD4876"/>
    <w:rsid w:val="00DD492C"/>
    <w:rsid w:val="00DD6EE9"/>
    <w:rsid w:val="00DD74D3"/>
    <w:rsid w:val="00DE09C2"/>
    <w:rsid w:val="00DE0D82"/>
    <w:rsid w:val="00DE41C4"/>
    <w:rsid w:val="00DF4F7E"/>
    <w:rsid w:val="00E04B3F"/>
    <w:rsid w:val="00E050CC"/>
    <w:rsid w:val="00E06A41"/>
    <w:rsid w:val="00E0799D"/>
    <w:rsid w:val="00E1128A"/>
    <w:rsid w:val="00E120AA"/>
    <w:rsid w:val="00E13277"/>
    <w:rsid w:val="00E13398"/>
    <w:rsid w:val="00E14240"/>
    <w:rsid w:val="00E23B90"/>
    <w:rsid w:val="00E3414E"/>
    <w:rsid w:val="00E37637"/>
    <w:rsid w:val="00E41769"/>
    <w:rsid w:val="00E434E8"/>
    <w:rsid w:val="00E475E0"/>
    <w:rsid w:val="00E47A2F"/>
    <w:rsid w:val="00E50D0F"/>
    <w:rsid w:val="00E5235A"/>
    <w:rsid w:val="00E5249A"/>
    <w:rsid w:val="00E55528"/>
    <w:rsid w:val="00E601A1"/>
    <w:rsid w:val="00E64701"/>
    <w:rsid w:val="00E64FC9"/>
    <w:rsid w:val="00E71236"/>
    <w:rsid w:val="00E7218F"/>
    <w:rsid w:val="00E73808"/>
    <w:rsid w:val="00E73BBE"/>
    <w:rsid w:val="00E7428E"/>
    <w:rsid w:val="00E753A0"/>
    <w:rsid w:val="00E76A45"/>
    <w:rsid w:val="00E82018"/>
    <w:rsid w:val="00E82584"/>
    <w:rsid w:val="00E85E0C"/>
    <w:rsid w:val="00E878A2"/>
    <w:rsid w:val="00E917F6"/>
    <w:rsid w:val="00E95097"/>
    <w:rsid w:val="00E97EB9"/>
    <w:rsid w:val="00EA0273"/>
    <w:rsid w:val="00EA1228"/>
    <w:rsid w:val="00EA68C9"/>
    <w:rsid w:val="00EA6C55"/>
    <w:rsid w:val="00EA7FC5"/>
    <w:rsid w:val="00EB31D3"/>
    <w:rsid w:val="00EB5668"/>
    <w:rsid w:val="00EC032C"/>
    <w:rsid w:val="00EC0DDE"/>
    <w:rsid w:val="00ED2D4B"/>
    <w:rsid w:val="00ED41A2"/>
    <w:rsid w:val="00EE4660"/>
    <w:rsid w:val="00EE4ED7"/>
    <w:rsid w:val="00EF3600"/>
    <w:rsid w:val="00EF6B09"/>
    <w:rsid w:val="00EF7EA6"/>
    <w:rsid w:val="00F03F58"/>
    <w:rsid w:val="00F04330"/>
    <w:rsid w:val="00F06DD7"/>
    <w:rsid w:val="00F10B4B"/>
    <w:rsid w:val="00F13F2B"/>
    <w:rsid w:val="00F161E6"/>
    <w:rsid w:val="00F206E9"/>
    <w:rsid w:val="00F21572"/>
    <w:rsid w:val="00F21A8E"/>
    <w:rsid w:val="00F2381E"/>
    <w:rsid w:val="00F2520F"/>
    <w:rsid w:val="00F25B75"/>
    <w:rsid w:val="00F26358"/>
    <w:rsid w:val="00F30006"/>
    <w:rsid w:val="00F30E54"/>
    <w:rsid w:val="00F36092"/>
    <w:rsid w:val="00F3692B"/>
    <w:rsid w:val="00F375D4"/>
    <w:rsid w:val="00F37B1F"/>
    <w:rsid w:val="00F405A6"/>
    <w:rsid w:val="00F41B93"/>
    <w:rsid w:val="00F45DD1"/>
    <w:rsid w:val="00F46857"/>
    <w:rsid w:val="00F51471"/>
    <w:rsid w:val="00F5418D"/>
    <w:rsid w:val="00F5791E"/>
    <w:rsid w:val="00F6220E"/>
    <w:rsid w:val="00F62975"/>
    <w:rsid w:val="00F6488E"/>
    <w:rsid w:val="00F64D8D"/>
    <w:rsid w:val="00F73372"/>
    <w:rsid w:val="00F736BE"/>
    <w:rsid w:val="00F807E0"/>
    <w:rsid w:val="00F84429"/>
    <w:rsid w:val="00F860F4"/>
    <w:rsid w:val="00F917BB"/>
    <w:rsid w:val="00F923A9"/>
    <w:rsid w:val="00F95CDA"/>
    <w:rsid w:val="00F96416"/>
    <w:rsid w:val="00F97899"/>
    <w:rsid w:val="00FA507D"/>
    <w:rsid w:val="00FA6053"/>
    <w:rsid w:val="00FA6C50"/>
    <w:rsid w:val="00FA7BDA"/>
    <w:rsid w:val="00FB19B5"/>
    <w:rsid w:val="00FB54A8"/>
    <w:rsid w:val="00FB6000"/>
    <w:rsid w:val="00FB6A37"/>
    <w:rsid w:val="00FB791F"/>
    <w:rsid w:val="00FC1229"/>
    <w:rsid w:val="00FC41B6"/>
    <w:rsid w:val="00FC6A06"/>
    <w:rsid w:val="00FD37C8"/>
    <w:rsid w:val="00FD579A"/>
    <w:rsid w:val="00FD5D2A"/>
    <w:rsid w:val="00FE264E"/>
    <w:rsid w:val="00FE5DDC"/>
    <w:rsid w:val="00FE75C9"/>
    <w:rsid w:val="00FE7E08"/>
    <w:rsid w:val="00FF38C1"/>
    <w:rsid w:val="00FF5B7A"/>
    <w:rsid w:val="00FF7100"/>
    <w:rsid w:val="00FF7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53EDDB"/>
  <w15:docId w15:val="{50CDA697-D6D9-4AC1-B7AC-7F844A716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CD"/>
    <w:pPr>
      <w:spacing w:after="200" w:line="276" w:lineRule="auto"/>
    </w:pPr>
    <w:rPr>
      <w:rFonts w:eastAsia="Times New Roman"/>
      <w:sz w:val="22"/>
      <w:szCs w:val="22"/>
    </w:rPr>
  </w:style>
  <w:style w:type="paragraph" w:styleId="1">
    <w:name w:val="heading 1"/>
    <w:basedOn w:val="a"/>
    <w:next w:val="a"/>
    <w:link w:val="10"/>
    <w:uiPriority w:val="99"/>
    <w:qFormat/>
    <w:rsid w:val="007219CD"/>
    <w:pPr>
      <w:keepNext/>
      <w:spacing w:after="0" w:line="240" w:lineRule="auto"/>
      <w:outlineLvl w:val="0"/>
    </w:pPr>
    <w:rPr>
      <w:rFonts w:ascii="Times New Roman" w:hAnsi="Times New Roman"/>
      <w:sz w:val="28"/>
      <w:szCs w:val="20"/>
    </w:rPr>
  </w:style>
  <w:style w:type="paragraph" w:styleId="2">
    <w:name w:val="heading 2"/>
    <w:basedOn w:val="a"/>
    <w:next w:val="a"/>
    <w:link w:val="20"/>
    <w:uiPriority w:val="99"/>
    <w:qFormat/>
    <w:rsid w:val="007219CD"/>
    <w:pPr>
      <w:keepNext/>
      <w:keepLines/>
      <w:spacing w:before="200" w:after="0" w:line="240" w:lineRule="auto"/>
      <w:outlineLvl w:val="1"/>
    </w:pPr>
    <w:rPr>
      <w:rFonts w:ascii="Cambria" w:hAnsi="Cambria"/>
      <w:b/>
      <w:bCs/>
      <w:color w:val="4F81BD"/>
      <w:sz w:val="26"/>
      <w:szCs w:val="26"/>
    </w:rPr>
  </w:style>
  <w:style w:type="paragraph" w:styleId="5">
    <w:name w:val="heading 5"/>
    <w:basedOn w:val="a"/>
    <w:next w:val="a"/>
    <w:link w:val="50"/>
    <w:uiPriority w:val="99"/>
    <w:qFormat/>
    <w:rsid w:val="007219CD"/>
    <w:pPr>
      <w:keepNext/>
      <w:keepLines/>
      <w:spacing w:before="200" w:after="0" w:line="240" w:lineRule="auto"/>
      <w:outlineLvl w:val="4"/>
    </w:pPr>
    <w:rPr>
      <w:rFonts w:ascii="Cambria" w:hAnsi="Cambria"/>
      <w:color w:val="243F6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219CD"/>
    <w:rPr>
      <w:rFonts w:ascii="Times New Roman" w:hAnsi="Times New Roman" w:cs="Times New Roman"/>
      <w:sz w:val="20"/>
      <w:szCs w:val="20"/>
      <w:lang w:eastAsia="ru-RU"/>
    </w:rPr>
  </w:style>
  <w:style w:type="character" w:customStyle="1" w:styleId="20">
    <w:name w:val="Заголовок 2 Знак"/>
    <w:link w:val="2"/>
    <w:uiPriority w:val="99"/>
    <w:locked/>
    <w:rsid w:val="007219CD"/>
    <w:rPr>
      <w:rFonts w:ascii="Cambria" w:hAnsi="Cambria" w:cs="Times New Roman"/>
      <w:b/>
      <w:bCs/>
      <w:color w:val="4F81BD"/>
      <w:sz w:val="26"/>
      <w:szCs w:val="26"/>
      <w:lang w:eastAsia="ru-RU"/>
    </w:rPr>
  </w:style>
  <w:style w:type="character" w:customStyle="1" w:styleId="50">
    <w:name w:val="Заголовок 5 Знак"/>
    <w:link w:val="5"/>
    <w:uiPriority w:val="99"/>
    <w:locked/>
    <w:rsid w:val="007219CD"/>
    <w:rPr>
      <w:rFonts w:ascii="Cambria" w:hAnsi="Cambria" w:cs="Times New Roman"/>
      <w:color w:val="243F60"/>
      <w:sz w:val="20"/>
      <w:szCs w:val="20"/>
      <w:lang w:eastAsia="ru-RU"/>
    </w:rPr>
  </w:style>
  <w:style w:type="paragraph" w:styleId="3">
    <w:name w:val="Body Text 3"/>
    <w:basedOn w:val="a"/>
    <w:link w:val="30"/>
    <w:uiPriority w:val="99"/>
    <w:semiHidden/>
    <w:rsid w:val="007219CD"/>
    <w:pPr>
      <w:spacing w:after="0" w:line="240" w:lineRule="auto"/>
      <w:jc w:val="both"/>
    </w:pPr>
    <w:rPr>
      <w:rFonts w:ascii="Times New Roman" w:hAnsi="Times New Roman"/>
      <w:sz w:val="28"/>
      <w:szCs w:val="20"/>
    </w:rPr>
  </w:style>
  <w:style w:type="character" w:customStyle="1" w:styleId="30">
    <w:name w:val="Основной текст 3 Знак"/>
    <w:link w:val="3"/>
    <w:uiPriority w:val="99"/>
    <w:semiHidden/>
    <w:locked/>
    <w:rsid w:val="007219CD"/>
    <w:rPr>
      <w:rFonts w:ascii="Times New Roman" w:hAnsi="Times New Roman" w:cs="Times New Roman"/>
      <w:sz w:val="20"/>
      <w:szCs w:val="20"/>
      <w:lang w:eastAsia="ru-RU"/>
    </w:rPr>
  </w:style>
  <w:style w:type="paragraph" w:styleId="a3">
    <w:name w:val="header"/>
    <w:basedOn w:val="a"/>
    <w:link w:val="a4"/>
    <w:uiPriority w:val="99"/>
    <w:rsid w:val="007219CD"/>
    <w:pPr>
      <w:tabs>
        <w:tab w:val="center" w:pos="4677"/>
        <w:tab w:val="right" w:pos="9355"/>
      </w:tabs>
    </w:pPr>
  </w:style>
  <w:style w:type="character" w:customStyle="1" w:styleId="a4">
    <w:name w:val="Верхний колонтитул Знак"/>
    <w:link w:val="a3"/>
    <w:uiPriority w:val="99"/>
    <w:locked/>
    <w:rsid w:val="007219CD"/>
    <w:rPr>
      <w:rFonts w:ascii="Calibri" w:hAnsi="Calibri" w:cs="Times New Roman"/>
      <w:lang w:eastAsia="ru-RU"/>
    </w:rPr>
  </w:style>
  <w:style w:type="paragraph" w:styleId="a5">
    <w:name w:val="List Paragraph"/>
    <w:basedOn w:val="a"/>
    <w:uiPriority w:val="99"/>
    <w:qFormat/>
    <w:rsid w:val="007219CD"/>
    <w:pPr>
      <w:ind w:left="720"/>
      <w:contextualSpacing/>
    </w:pPr>
  </w:style>
  <w:style w:type="paragraph" w:styleId="a6">
    <w:name w:val="Balloon Text"/>
    <w:basedOn w:val="a"/>
    <w:link w:val="a7"/>
    <w:uiPriority w:val="99"/>
    <w:semiHidden/>
    <w:rsid w:val="001130DC"/>
    <w:pPr>
      <w:spacing w:after="0" w:line="240" w:lineRule="auto"/>
    </w:pPr>
    <w:rPr>
      <w:rFonts w:ascii="Segoe UI" w:hAnsi="Segoe UI" w:cs="Segoe UI"/>
      <w:sz w:val="18"/>
      <w:szCs w:val="18"/>
    </w:rPr>
  </w:style>
  <w:style w:type="character" w:customStyle="1" w:styleId="a7">
    <w:name w:val="Текст выноски Знак"/>
    <w:link w:val="a6"/>
    <w:uiPriority w:val="99"/>
    <w:semiHidden/>
    <w:locked/>
    <w:rsid w:val="001130DC"/>
    <w:rPr>
      <w:rFonts w:ascii="Segoe UI" w:hAnsi="Segoe UI" w:cs="Segoe UI"/>
      <w:sz w:val="18"/>
      <w:szCs w:val="18"/>
      <w:lang w:eastAsia="ru-RU"/>
    </w:rPr>
  </w:style>
  <w:style w:type="paragraph" w:styleId="HTML">
    <w:name w:val="HTML Preformatted"/>
    <w:basedOn w:val="a"/>
    <w:link w:val="HTML0"/>
    <w:uiPriority w:val="99"/>
    <w:rsid w:val="009B50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8"/>
      <w:szCs w:val="28"/>
    </w:rPr>
  </w:style>
  <w:style w:type="character" w:customStyle="1" w:styleId="HTML0">
    <w:name w:val="Стандартный HTML Знак"/>
    <w:link w:val="HTML"/>
    <w:uiPriority w:val="99"/>
    <w:locked/>
    <w:rsid w:val="009B5028"/>
    <w:rPr>
      <w:rFonts w:ascii="Courier New" w:hAnsi="Courier New" w:cs="Times New Roman"/>
      <w:color w:val="000000"/>
      <w:sz w:val="28"/>
      <w:szCs w:val="28"/>
    </w:rPr>
  </w:style>
  <w:style w:type="paragraph" w:styleId="a8">
    <w:name w:val="Normal (Web)"/>
    <w:basedOn w:val="a"/>
    <w:uiPriority w:val="99"/>
    <w:rsid w:val="004F7771"/>
    <w:pPr>
      <w:spacing w:after="360" w:line="285" w:lineRule="atLeast"/>
    </w:pPr>
    <w:rPr>
      <w:rFonts w:ascii="Arial" w:hAnsi="Arial" w:cs="Arial"/>
      <w:color w:val="666666"/>
      <w:spacing w:val="2"/>
      <w:sz w:val="20"/>
      <w:szCs w:val="20"/>
    </w:rPr>
  </w:style>
  <w:style w:type="character" w:styleId="a9">
    <w:name w:val="Hyperlink"/>
    <w:uiPriority w:val="99"/>
    <w:rsid w:val="00DB7754"/>
    <w:rPr>
      <w:rFonts w:cs="Times New Roman"/>
      <w:color w:val="9A1616"/>
      <w:sz w:val="24"/>
      <w:szCs w:val="24"/>
      <w:u w:val="single"/>
      <w:shd w:val="clear" w:color="auto" w:fill="auto"/>
      <w:vertAlign w:val="baseline"/>
    </w:rPr>
  </w:style>
  <w:style w:type="paragraph" w:styleId="aa">
    <w:name w:val="footer"/>
    <w:basedOn w:val="a"/>
    <w:link w:val="ab"/>
    <w:uiPriority w:val="99"/>
    <w:rsid w:val="006F7316"/>
    <w:pPr>
      <w:tabs>
        <w:tab w:val="center" w:pos="4677"/>
        <w:tab w:val="right" w:pos="9355"/>
      </w:tabs>
      <w:spacing w:after="0" w:line="240" w:lineRule="auto"/>
    </w:pPr>
  </w:style>
  <w:style w:type="character" w:customStyle="1" w:styleId="ab">
    <w:name w:val="Нижний колонтитул Знак"/>
    <w:link w:val="aa"/>
    <w:uiPriority w:val="99"/>
    <w:locked/>
    <w:rsid w:val="006F7316"/>
    <w:rPr>
      <w:rFonts w:ascii="Calibri" w:hAnsi="Calibri" w:cs="Times New Roman"/>
      <w:lang w:eastAsia="ru-RU"/>
    </w:rPr>
  </w:style>
  <w:style w:type="table" w:styleId="ac">
    <w:name w:val="Table Grid"/>
    <w:basedOn w:val="a1"/>
    <w:uiPriority w:val="99"/>
    <w:rsid w:val="003F7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link w:val="ae"/>
    <w:uiPriority w:val="99"/>
    <w:semiHidden/>
    <w:rsid w:val="00080331"/>
    <w:pPr>
      <w:widowControl w:val="0"/>
      <w:spacing w:after="0" w:line="240" w:lineRule="auto"/>
    </w:pPr>
    <w:rPr>
      <w:rFonts w:ascii="Times New Roman" w:hAnsi="Times New Roman"/>
      <w:sz w:val="24"/>
      <w:szCs w:val="20"/>
    </w:rPr>
  </w:style>
  <w:style w:type="character" w:customStyle="1" w:styleId="ae">
    <w:name w:val="Основной текст Знак"/>
    <w:link w:val="ad"/>
    <w:uiPriority w:val="99"/>
    <w:semiHidden/>
    <w:locked/>
    <w:rsid w:val="00080331"/>
    <w:rPr>
      <w:rFonts w:ascii="Times New Roman" w:hAnsi="Times New Roman" w:cs="Times New Roman"/>
      <w:sz w:val="20"/>
      <w:szCs w:val="20"/>
      <w:lang w:eastAsia="ru-RU"/>
    </w:rPr>
  </w:style>
  <w:style w:type="character" w:styleId="af">
    <w:name w:val="annotation reference"/>
    <w:uiPriority w:val="99"/>
    <w:semiHidden/>
    <w:rsid w:val="00080331"/>
    <w:rPr>
      <w:rFonts w:cs="Times New Roman"/>
      <w:sz w:val="16"/>
      <w:szCs w:val="16"/>
    </w:rPr>
  </w:style>
  <w:style w:type="paragraph" w:styleId="af0">
    <w:name w:val="annotation text"/>
    <w:basedOn w:val="a"/>
    <w:link w:val="af1"/>
    <w:uiPriority w:val="99"/>
    <w:semiHidden/>
    <w:rsid w:val="00080331"/>
    <w:pPr>
      <w:spacing w:line="240" w:lineRule="auto"/>
    </w:pPr>
    <w:rPr>
      <w:rFonts w:eastAsia="Calibri"/>
      <w:sz w:val="20"/>
      <w:szCs w:val="20"/>
      <w:lang w:eastAsia="en-US"/>
    </w:rPr>
  </w:style>
  <w:style w:type="character" w:customStyle="1" w:styleId="af1">
    <w:name w:val="Текст примечания Знак"/>
    <w:link w:val="af0"/>
    <w:uiPriority w:val="99"/>
    <w:semiHidden/>
    <w:locked/>
    <w:rsid w:val="00080331"/>
    <w:rPr>
      <w:rFonts w:ascii="Calibri" w:eastAsia="Times New Roman" w:hAnsi="Calibri" w:cs="Times New Roman"/>
      <w:sz w:val="20"/>
      <w:szCs w:val="20"/>
    </w:rPr>
  </w:style>
  <w:style w:type="paragraph" w:styleId="af2">
    <w:name w:val="annotation subject"/>
    <w:basedOn w:val="af0"/>
    <w:next w:val="af0"/>
    <w:link w:val="af3"/>
    <w:uiPriority w:val="99"/>
    <w:semiHidden/>
    <w:rsid w:val="00080331"/>
    <w:rPr>
      <w:b/>
      <w:bCs/>
    </w:rPr>
  </w:style>
  <w:style w:type="character" w:customStyle="1" w:styleId="af3">
    <w:name w:val="Тема примечания Знак"/>
    <w:link w:val="af2"/>
    <w:uiPriority w:val="99"/>
    <w:semiHidden/>
    <w:locked/>
    <w:rsid w:val="00080331"/>
    <w:rPr>
      <w:rFonts w:ascii="Calibri" w:eastAsia="Times New Roman" w:hAnsi="Calibri" w:cs="Times New Roman"/>
      <w:b/>
      <w:bCs/>
      <w:sz w:val="20"/>
      <w:szCs w:val="20"/>
    </w:rPr>
  </w:style>
  <w:style w:type="character" w:customStyle="1" w:styleId="markedcontent">
    <w:name w:val="markedcontent"/>
    <w:uiPriority w:val="99"/>
    <w:rsid w:val="004E52F2"/>
    <w:rPr>
      <w:rFonts w:cs="Times New Roman"/>
    </w:rPr>
  </w:style>
  <w:style w:type="character" w:styleId="af4">
    <w:name w:val="page number"/>
    <w:uiPriority w:val="99"/>
    <w:rsid w:val="00343D2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3561349">
      <w:marLeft w:val="0"/>
      <w:marRight w:val="0"/>
      <w:marTop w:val="0"/>
      <w:marBottom w:val="0"/>
      <w:divBdr>
        <w:top w:val="none" w:sz="0" w:space="0" w:color="auto"/>
        <w:left w:val="none" w:sz="0" w:space="0" w:color="auto"/>
        <w:bottom w:val="none" w:sz="0" w:space="0" w:color="auto"/>
        <w:right w:val="none" w:sz="0" w:space="0" w:color="auto"/>
      </w:divBdr>
    </w:div>
    <w:div w:id="1043561353">
      <w:marLeft w:val="0"/>
      <w:marRight w:val="0"/>
      <w:marTop w:val="0"/>
      <w:marBottom w:val="0"/>
      <w:divBdr>
        <w:top w:val="none" w:sz="0" w:space="0" w:color="auto"/>
        <w:left w:val="none" w:sz="0" w:space="0" w:color="auto"/>
        <w:bottom w:val="none" w:sz="0" w:space="0" w:color="auto"/>
        <w:right w:val="none" w:sz="0" w:space="0" w:color="auto"/>
      </w:divBdr>
      <w:divsChild>
        <w:div w:id="1043561354">
          <w:marLeft w:val="0"/>
          <w:marRight w:val="0"/>
          <w:marTop w:val="0"/>
          <w:marBottom w:val="0"/>
          <w:divBdr>
            <w:top w:val="none" w:sz="0" w:space="0" w:color="auto"/>
            <w:left w:val="none" w:sz="0" w:space="0" w:color="auto"/>
            <w:bottom w:val="none" w:sz="0" w:space="0" w:color="auto"/>
            <w:right w:val="none" w:sz="0" w:space="0" w:color="auto"/>
          </w:divBdr>
          <w:divsChild>
            <w:div w:id="1043561351">
              <w:marLeft w:val="0"/>
              <w:marRight w:val="0"/>
              <w:marTop w:val="0"/>
              <w:marBottom w:val="0"/>
              <w:divBdr>
                <w:top w:val="none" w:sz="0" w:space="0" w:color="auto"/>
                <w:left w:val="none" w:sz="0" w:space="0" w:color="auto"/>
                <w:bottom w:val="none" w:sz="0" w:space="0" w:color="auto"/>
                <w:right w:val="none" w:sz="0" w:space="0" w:color="auto"/>
              </w:divBdr>
              <w:divsChild>
                <w:div w:id="1043561350">
                  <w:marLeft w:val="0"/>
                  <w:marRight w:val="0"/>
                  <w:marTop w:val="0"/>
                  <w:marBottom w:val="0"/>
                  <w:divBdr>
                    <w:top w:val="none" w:sz="0" w:space="0" w:color="auto"/>
                    <w:left w:val="none" w:sz="0" w:space="0" w:color="auto"/>
                    <w:bottom w:val="none" w:sz="0" w:space="0" w:color="auto"/>
                    <w:right w:val="none" w:sz="0" w:space="0" w:color="auto"/>
                  </w:divBdr>
                  <w:divsChild>
                    <w:div w:id="1043561352">
                      <w:marLeft w:val="0"/>
                      <w:marRight w:val="0"/>
                      <w:marTop w:val="0"/>
                      <w:marBottom w:val="0"/>
                      <w:divBdr>
                        <w:top w:val="none" w:sz="0" w:space="0" w:color="auto"/>
                        <w:left w:val="none" w:sz="0" w:space="0" w:color="auto"/>
                        <w:bottom w:val="none" w:sz="0" w:space="0" w:color="auto"/>
                        <w:right w:val="none" w:sz="0" w:space="0" w:color="auto"/>
                      </w:divBdr>
                      <w:divsChild>
                        <w:div w:id="104356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35613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dilet.zan.kz/kaz/docs/P080000651_" TargetMode="External"/><Relationship Id="rId21" Type="http://schemas.openxmlformats.org/officeDocument/2006/relationships/hyperlink" Target="http://adilet.zan.kz/kaz/docs/P080000651_" TargetMode="External"/><Relationship Id="rId42" Type="http://schemas.openxmlformats.org/officeDocument/2006/relationships/hyperlink" Target="http://adilet.zan.kz/kaz/docs/P080000651_" TargetMode="External"/><Relationship Id="rId47" Type="http://schemas.openxmlformats.org/officeDocument/2006/relationships/hyperlink" Target="http://adilet.zan.kz/kaz/docs/P080000651_" TargetMode="External"/><Relationship Id="rId63" Type="http://schemas.openxmlformats.org/officeDocument/2006/relationships/hyperlink" Target="http://adilet.zan.kz/kaz/docs/P080000651_"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adilet.zan.kz/kaz/docs/P080000651_" TargetMode="External"/><Relationship Id="rId29" Type="http://schemas.openxmlformats.org/officeDocument/2006/relationships/hyperlink" Target="http://adilet.zan.kz/kaz/docs/P080000651_" TargetMode="External"/><Relationship Id="rId11" Type="http://schemas.openxmlformats.org/officeDocument/2006/relationships/hyperlink" Target="http://adilet.zan.kz/kaz/docs/P1100000376" TargetMode="External"/><Relationship Id="rId24" Type="http://schemas.openxmlformats.org/officeDocument/2006/relationships/hyperlink" Target="http://adilet.zan.kz/kaz/docs/P080000651_" TargetMode="External"/><Relationship Id="rId32" Type="http://schemas.openxmlformats.org/officeDocument/2006/relationships/hyperlink" Target="http://adilet.zan.kz/kaz/docs/P080000651_" TargetMode="External"/><Relationship Id="rId37" Type="http://schemas.openxmlformats.org/officeDocument/2006/relationships/hyperlink" Target="http://adilet.zan.kz/kaz/docs/P080000651_" TargetMode="External"/><Relationship Id="rId40" Type="http://schemas.openxmlformats.org/officeDocument/2006/relationships/hyperlink" Target="http://adilet.zan.kz/kaz/docs/P080000651_" TargetMode="External"/><Relationship Id="rId45" Type="http://schemas.openxmlformats.org/officeDocument/2006/relationships/hyperlink" Target="http://adilet.zan.kz/kaz/docs/P080000651_" TargetMode="External"/><Relationship Id="rId53" Type="http://schemas.openxmlformats.org/officeDocument/2006/relationships/hyperlink" Target="http://adilet.zan.kz/kaz/docs/P080000651_" TargetMode="External"/><Relationship Id="rId58" Type="http://schemas.openxmlformats.org/officeDocument/2006/relationships/hyperlink" Target="http://adilet.zan.kz/kaz/docs/P080000651_" TargetMode="External"/><Relationship Id="rId66"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http://adilet.zan.kz/kaz/docs/P080000651_" TargetMode="External"/><Relationship Id="rId19" Type="http://schemas.openxmlformats.org/officeDocument/2006/relationships/hyperlink" Target="http://adilet.zan.kz/kaz/docs/P080000651_" TargetMode="External"/><Relationship Id="rId14" Type="http://schemas.openxmlformats.org/officeDocument/2006/relationships/hyperlink" Target="http://adilet.zan.kz/kaz/docs/P080000651_" TargetMode="External"/><Relationship Id="rId22" Type="http://schemas.openxmlformats.org/officeDocument/2006/relationships/hyperlink" Target="http://adilet.zan.kz/kaz/docs/P080000651_" TargetMode="External"/><Relationship Id="rId27" Type="http://schemas.openxmlformats.org/officeDocument/2006/relationships/hyperlink" Target="http://adilet.zan.kz/kaz/docs/P080000651_" TargetMode="External"/><Relationship Id="rId30" Type="http://schemas.openxmlformats.org/officeDocument/2006/relationships/hyperlink" Target="http://adilet.zan.kz/kaz/docs/P080000651_" TargetMode="External"/><Relationship Id="rId35" Type="http://schemas.openxmlformats.org/officeDocument/2006/relationships/hyperlink" Target="http://adilet.zan.kz/kaz/docs/P1100000376" TargetMode="External"/><Relationship Id="rId43" Type="http://schemas.openxmlformats.org/officeDocument/2006/relationships/hyperlink" Target="http://adilet.zan.kz/kaz/docs/P080000651_" TargetMode="External"/><Relationship Id="rId48" Type="http://schemas.openxmlformats.org/officeDocument/2006/relationships/hyperlink" Target="http://adilet.zan.kz/kaz/docs/P080000651_" TargetMode="External"/><Relationship Id="rId56" Type="http://schemas.openxmlformats.org/officeDocument/2006/relationships/hyperlink" Target="http://adilet.zan.kz/kaz/docs/P080000651_" TargetMode="External"/><Relationship Id="rId64" Type="http://schemas.openxmlformats.org/officeDocument/2006/relationships/hyperlink" Target="http://adilet.zan.kz/kaz/docs/P080000651_" TargetMode="External"/><Relationship Id="rId69" Type="http://schemas.openxmlformats.org/officeDocument/2006/relationships/theme" Target="theme/theme1.xml"/><Relationship Id="rId8" Type="http://schemas.openxmlformats.org/officeDocument/2006/relationships/hyperlink" Target="http://adilet.zan.kz/kaz/docs/P080000651_" TargetMode="External"/><Relationship Id="rId51" Type="http://schemas.openxmlformats.org/officeDocument/2006/relationships/hyperlink" Target="http://adilet.zan.kz/kaz/docs/P080000651_" TargetMode="External"/><Relationship Id="rId3" Type="http://schemas.openxmlformats.org/officeDocument/2006/relationships/styles" Target="styles.xml"/><Relationship Id="rId12" Type="http://schemas.openxmlformats.org/officeDocument/2006/relationships/hyperlink" Target="http://adilet.zan.kz/kaz/docs/P080000651_" TargetMode="External"/><Relationship Id="rId17" Type="http://schemas.openxmlformats.org/officeDocument/2006/relationships/hyperlink" Target="http://adilet.zan.kz/kaz/docs/P080000651_" TargetMode="External"/><Relationship Id="rId25" Type="http://schemas.openxmlformats.org/officeDocument/2006/relationships/hyperlink" Target="http://adilet.zan.kz/kaz/docs/P080000651_" TargetMode="External"/><Relationship Id="rId33" Type="http://schemas.openxmlformats.org/officeDocument/2006/relationships/hyperlink" Target="http://adilet.zan.kz/kaz/docs/P1100000511" TargetMode="External"/><Relationship Id="rId38" Type="http://schemas.openxmlformats.org/officeDocument/2006/relationships/hyperlink" Target="http://adilet.zan.kz/kaz/docs/P080000651_" TargetMode="External"/><Relationship Id="rId46" Type="http://schemas.openxmlformats.org/officeDocument/2006/relationships/hyperlink" Target="http://adilet.zan.kz/kaz/docs/P080000651_" TargetMode="External"/><Relationship Id="rId59" Type="http://schemas.openxmlformats.org/officeDocument/2006/relationships/hyperlink" Target="http://adilet.zan.kz/kaz/docs/P080000651_" TargetMode="External"/><Relationship Id="rId67" Type="http://schemas.openxmlformats.org/officeDocument/2006/relationships/header" Target="header2.xml"/><Relationship Id="rId20" Type="http://schemas.openxmlformats.org/officeDocument/2006/relationships/hyperlink" Target="http://adilet.zan.kz/kaz/docs/P080000651_" TargetMode="External"/><Relationship Id="rId41" Type="http://schemas.openxmlformats.org/officeDocument/2006/relationships/hyperlink" Target="http://adilet.zan.kz/kaz/docs/P080000651_" TargetMode="External"/><Relationship Id="rId54" Type="http://schemas.openxmlformats.org/officeDocument/2006/relationships/hyperlink" Target="http://adilet.zan.kz/kaz/docs/P080000651_" TargetMode="External"/><Relationship Id="rId62" Type="http://schemas.openxmlformats.org/officeDocument/2006/relationships/hyperlink" Target="http://adilet.zan.kz/kaz/docs/P080000651_"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dilet.zan.kz/kaz/docs/P080000651_" TargetMode="External"/><Relationship Id="rId23" Type="http://schemas.openxmlformats.org/officeDocument/2006/relationships/hyperlink" Target="http://adilet.zan.kz/kaz/docs/P080000651_" TargetMode="External"/><Relationship Id="rId28" Type="http://schemas.openxmlformats.org/officeDocument/2006/relationships/hyperlink" Target="http://adilet.zan.kz/kaz/docs/P080000651_" TargetMode="External"/><Relationship Id="rId36" Type="http://schemas.openxmlformats.org/officeDocument/2006/relationships/hyperlink" Target="http://adilet.zan.kz/kaz/docs/P080000651_" TargetMode="External"/><Relationship Id="rId49" Type="http://schemas.openxmlformats.org/officeDocument/2006/relationships/hyperlink" Target="http://adilet.zan.kz/kaz/docs/P080000651_" TargetMode="External"/><Relationship Id="rId57" Type="http://schemas.openxmlformats.org/officeDocument/2006/relationships/hyperlink" Target="http://adilet.zan.kz/kaz/docs/P080000651_" TargetMode="External"/><Relationship Id="rId10" Type="http://schemas.openxmlformats.org/officeDocument/2006/relationships/hyperlink" Target="http://adilet.zan.kz/kaz/docs/P080000651_" TargetMode="External"/><Relationship Id="rId31" Type="http://schemas.openxmlformats.org/officeDocument/2006/relationships/hyperlink" Target="http://adilet.zan.kz/kaz/docs/P080000651_" TargetMode="External"/><Relationship Id="rId44" Type="http://schemas.openxmlformats.org/officeDocument/2006/relationships/hyperlink" Target="http://adilet.zan.kz/kaz/docs/P080000651_" TargetMode="External"/><Relationship Id="rId52" Type="http://schemas.openxmlformats.org/officeDocument/2006/relationships/hyperlink" Target="http://adilet.zan.kz/kaz/docs/P080000651_" TargetMode="External"/><Relationship Id="rId60" Type="http://schemas.openxmlformats.org/officeDocument/2006/relationships/hyperlink" Target="http://adilet.zan.kz/kaz/docs/P080000651_" TargetMode="External"/><Relationship Id="rId65" Type="http://schemas.openxmlformats.org/officeDocument/2006/relationships/hyperlink" Target="http://adilet.zan.kz/kaz/docs/P1100000511" TargetMode="External"/><Relationship Id="rId4" Type="http://schemas.openxmlformats.org/officeDocument/2006/relationships/settings" Target="settings.xml"/><Relationship Id="rId9" Type="http://schemas.openxmlformats.org/officeDocument/2006/relationships/hyperlink" Target="http://adilet.zan.kz/kaz/docs/P1100000376" TargetMode="External"/><Relationship Id="rId13" Type="http://schemas.openxmlformats.org/officeDocument/2006/relationships/hyperlink" Target="http://adilet.zan.kz/kaz/docs/P080000651_" TargetMode="External"/><Relationship Id="rId18" Type="http://schemas.openxmlformats.org/officeDocument/2006/relationships/hyperlink" Target="http://adilet.zan.kz/kaz/docs/P080000651_" TargetMode="External"/><Relationship Id="rId39" Type="http://schemas.openxmlformats.org/officeDocument/2006/relationships/hyperlink" Target="http://adilet.zan.kz/kaz/docs/P080000651_" TargetMode="External"/><Relationship Id="rId34" Type="http://schemas.openxmlformats.org/officeDocument/2006/relationships/hyperlink" Target="http://adilet.zan.kz/kaz/docs/P080000651_" TargetMode="External"/><Relationship Id="rId50" Type="http://schemas.openxmlformats.org/officeDocument/2006/relationships/hyperlink" Target="http://adilet.zan.kz/kaz/docs/P080000651_" TargetMode="External"/><Relationship Id="rId55" Type="http://schemas.openxmlformats.org/officeDocument/2006/relationships/hyperlink" Target="http://adilet.zan.kz/kaz/docs/P080000651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0FC3F9-C728-4CE3-AA10-2BA72A68D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49</Pages>
  <Words>12456</Words>
  <Characters>71000</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Қанат Бекжанов</dc:creator>
  <cp:keywords/>
  <dc:description/>
  <cp:lastModifiedBy>Отегенова Алия Урукпаевна</cp:lastModifiedBy>
  <cp:revision>15</cp:revision>
  <cp:lastPrinted>2025-09-05T05:51:00Z</cp:lastPrinted>
  <dcterms:created xsi:type="dcterms:W3CDTF">2022-12-29T16:14:00Z</dcterms:created>
  <dcterms:modified xsi:type="dcterms:W3CDTF">2025-09-16T06:28:00Z</dcterms:modified>
</cp:coreProperties>
</file>